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2B" w:rsidRPr="00AF426D" w:rsidRDefault="004E6D7E" w:rsidP="004E6D7E">
      <w:pPr>
        <w:pStyle w:val="Heading1"/>
        <w:jc w:val="center"/>
        <w:rPr>
          <w:rFonts w:cs="Arial"/>
        </w:rPr>
      </w:pPr>
      <w:bookmarkStart w:id="0" w:name="_GoBack"/>
      <w:bookmarkEnd w:id="0"/>
      <w:r w:rsidRPr="00AF426D">
        <w:rPr>
          <w:rFonts w:cs="Arial"/>
        </w:rPr>
        <w:t>[State] Child and Family Services Review Round 3</w:t>
      </w:r>
    </w:p>
    <w:p w:rsidR="004E6D7E" w:rsidRPr="00AF426D" w:rsidRDefault="004E6D7E" w:rsidP="00206B96">
      <w:pPr>
        <w:pStyle w:val="Heading1"/>
        <w:spacing w:after="240"/>
        <w:jc w:val="center"/>
        <w:rPr>
          <w:rFonts w:cs="Arial"/>
        </w:rPr>
      </w:pPr>
      <w:r w:rsidRPr="00AF426D">
        <w:rPr>
          <w:rFonts w:cs="Arial"/>
        </w:rPr>
        <w:t>Program Improvement Plan</w:t>
      </w:r>
    </w:p>
    <w:p w:rsidR="00BF79AD" w:rsidRDefault="000D2654" w:rsidP="001E7475">
      <w:pPr>
        <w:spacing w:after="240"/>
        <w:rPr>
          <w:rFonts w:cs="Arial"/>
        </w:rPr>
      </w:pPr>
      <w:r w:rsidRPr="00BF79AD">
        <w:rPr>
          <w:rFonts w:cs="Arial"/>
        </w:rPr>
        <w:t xml:space="preserve">This document provides a template states may use </w:t>
      </w:r>
      <w:r w:rsidR="00F174ED" w:rsidRPr="00BF79AD">
        <w:rPr>
          <w:rFonts w:cs="Arial"/>
        </w:rPr>
        <w:t>to submit their Program Improvement Plans</w:t>
      </w:r>
      <w:r w:rsidR="00205FDF" w:rsidRPr="00BF79AD">
        <w:rPr>
          <w:rFonts w:cs="Arial"/>
        </w:rPr>
        <w:t xml:space="preserve"> to the Children’</w:t>
      </w:r>
      <w:r w:rsidR="00332F33" w:rsidRPr="00BF79AD">
        <w:rPr>
          <w:rFonts w:cs="Arial"/>
        </w:rPr>
        <w:t>s B</w:t>
      </w:r>
      <w:r w:rsidR="000671D4" w:rsidRPr="00BF79AD">
        <w:rPr>
          <w:rFonts w:cs="Arial"/>
        </w:rPr>
        <w:t>ureau</w:t>
      </w:r>
      <w:r w:rsidRPr="00BF79AD">
        <w:rPr>
          <w:rFonts w:cs="Arial"/>
        </w:rPr>
        <w:t>.</w:t>
      </w:r>
      <w:r w:rsidR="00270167" w:rsidRPr="00BF79AD">
        <w:rPr>
          <w:rFonts w:cs="Arial"/>
        </w:rPr>
        <w:t xml:space="preserve"> </w:t>
      </w:r>
    </w:p>
    <w:p w:rsidR="00410805" w:rsidRPr="00210815" w:rsidRDefault="0071080A" w:rsidP="001E7475">
      <w:pPr>
        <w:spacing w:after="240"/>
        <w:rPr>
          <w:rFonts w:cs="Arial"/>
          <w:b/>
          <w:color w:val="1F497D" w:themeColor="text2"/>
        </w:rPr>
      </w:pPr>
      <w:r w:rsidRPr="00210815">
        <w:rPr>
          <w:rFonts w:cs="Arial"/>
        </w:rPr>
        <w:t xml:space="preserve">The state should provide </w:t>
      </w:r>
      <w:r w:rsidR="00410805" w:rsidRPr="00210815">
        <w:rPr>
          <w:rFonts w:cs="Arial"/>
        </w:rPr>
        <w:t xml:space="preserve">the name of the state/territory </w:t>
      </w:r>
      <w:r w:rsidR="000D2654" w:rsidRPr="00210815">
        <w:rPr>
          <w:rFonts w:cs="Arial"/>
        </w:rPr>
        <w:t xml:space="preserve">below, </w:t>
      </w:r>
      <w:r w:rsidR="00410805" w:rsidRPr="00210815">
        <w:rPr>
          <w:rFonts w:cs="Arial"/>
        </w:rPr>
        <w:t xml:space="preserve">and record the date the </w:t>
      </w:r>
      <w:r w:rsidR="003B0B8B" w:rsidRPr="00210815">
        <w:rPr>
          <w:rFonts w:cs="Arial"/>
        </w:rPr>
        <w:t xml:space="preserve">Program </w:t>
      </w:r>
      <w:r w:rsidR="00410805" w:rsidRPr="00210815">
        <w:rPr>
          <w:rFonts w:cs="Arial"/>
        </w:rPr>
        <w:t xml:space="preserve">Improvement Plan (PIP) is submitted to the </w:t>
      </w:r>
      <w:r w:rsidR="006121A6" w:rsidRPr="00210815">
        <w:rPr>
          <w:rFonts w:cs="Arial"/>
        </w:rPr>
        <w:t>Children’s Bureau</w:t>
      </w:r>
      <w:r w:rsidR="00410805" w:rsidRPr="00210815">
        <w:rPr>
          <w:rFonts w:cs="Arial"/>
        </w:rPr>
        <w:t xml:space="preserve"> for approval. If the state is required to make revisions to the PIP, </w:t>
      </w:r>
      <w:r w:rsidR="00C1393B" w:rsidRPr="00210815">
        <w:rPr>
          <w:rFonts w:cs="Arial"/>
        </w:rPr>
        <w:t>record</w:t>
      </w:r>
      <w:r w:rsidR="00410805" w:rsidRPr="00210815">
        <w:rPr>
          <w:rFonts w:cs="Arial"/>
        </w:rPr>
        <w:t xml:space="preserve"> the date the PIP was resubmitted. If the state is not required to resubmit, enter NA in the “Date Resubmitted” field. Upon approval of the </w:t>
      </w:r>
      <w:r w:rsidR="006121A6" w:rsidRPr="00210815">
        <w:rPr>
          <w:rFonts w:cs="Arial"/>
        </w:rPr>
        <w:t xml:space="preserve">PIP, the Children’s Bureau </w:t>
      </w:r>
      <w:r w:rsidR="00410805" w:rsidRPr="00210815">
        <w:rPr>
          <w:rFonts w:cs="Arial"/>
        </w:rPr>
        <w:t xml:space="preserve">will specify the date the PIP is approved, the PIP effective date, the end of the PIP </w:t>
      </w:r>
      <w:r w:rsidR="003B0B8B" w:rsidRPr="00210815">
        <w:rPr>
          <w:rFonts w:cs="Arial"/>
        </w:rPr>
        <w:t>implementation period,</w:t>
      </w:r>
      <w:r w:rsidR="00410805" w:rsidRPr="00210815">
        <w:rPr>
          <w:rFonts w:cs="Arial"/>
        </w:rPr>
        <w:t xml:space="preserve"> and the </w:t>
      </w:r>
      <w:r w:rsidR="003B0B8B" w:rsidRPr="00210815">
        <w:rPr>
          <w:rFonts w:cs="Arial"/>
        </w:rPr>
        <w:t xml:space="preserve">end </w:t>
      </w:r>
      <w:r w:rsidR="00410805" w:rsidRPr="00210815">
        <w:rPr>
          <w:rFonts w:cs="Arial"/>
        </w:rPr>
        <w:t xml:space="preserve">of the </w:t>
      </w:r>
      <w:r w:rsidR="003B0B8B" w:rsidRPr="00210815">
        <w:rPr>
          <w:rFonts w:cs="Arial"/>
        </w:rPr>
        <w:t>non</w:t>
      </w:r>
      <w:r w:rsidR="00410805" w:rsidRPr="00210815">
        <w:rPr>
          <w:rFonts w:cs="Arial"/>
        </w:rPr>
        <w:t xml:space="preserve">-overlapping year. </w:t>
      </w:r>
      <w:r w:rsidR="00D8093E" w:rsidRPr="00210815">
        <w:rPr>
          <w:rFonts w:cs="Arial"/>
        </w:rPr>
        <w:t>For the “Reporting Schedule and Format</w:t>
      </w:r>
      <w:r w:rsidR="001E7475" w:rsidRPr="00210815">
        <w:rPr>
          <w:rFonts w:cs="Arial"/>
        </w:rPr>
        <w:t>,</w:t>
      </w:r>
      <w:r w:rsidR="00D8093E" w:rsidRPr="00210815">
        <w:rPr>
          <w:rFonts w:cs="Arial"/>
        </w:rPr>
        <w:t xml:space="preserve">” </w:t>
      </w:r>
      <w:r w:rsidR="00672C69" w:rsidRPr="00210815">
        <w:rPr>
          <w:rFonts w:cs="Arial"/>
        </w:rPr>
        <w:t>explain briefly</w:t>
      </w:r>
      <w:r w:rsidR="00410805" w:rsidRPr="00210815">
        <w:rPr>
          <w:rFonts w:cs="Arial"/>
        </w:rPr>
        <w:t xml:space="preserve"> how and when the state will report to </w:t>
      </w:r>
      <w:r w:rsidR="003B0B8B" w:rsidRPr="00210815">
        <w:rPr>
          <w:rFonts w:cs="Arial"/>
        </w:rPr>
        <w:t xml:space="preserve">the </w:t>
      </w:r>
      <w:r w:rsidR="006121A6" w:rsidRPr="00210815">
        <w:rPr>
          <w:rFonts w:cs="Arial"/>
        </w:rPr>
        <w:t>Children’s Bureau</w:t>
      </w:r>
      <w:r w:rsidR="00410805" w:rsidRPr="00210815">
        <w:rPr>
          <w:rFonts w:cs="Arial"/>
        </w:rPr>
        <w:t xml:space="preserve"> on PIP progress</w:t>
      </w:r>
      <w:r w:rsidR="00D8093E" w:rsidRPr="00210815">
        <w:rPr>
          <w:rFonts w:cs="Arial"/>
        </w:rPr>
        <w:t>.</w:t>
      </w:r>
    </w:p>
    <w:p w:rsidR="004E6D7E" w:rsidRPr="00210815" w:rsidRDefault="004E6D7E" w:rsidP="00410805">
      <w:pPr>
        <w:rPr>
          <w:rFonts w:cs="Arial"/>
          <w:b/>
        </w:rPr>
      </w:pPr>
      <w:r w:rsidRPr="00210815">
        <w:rPr>
          <w:rFonts w:cs="Arial"/>
          <w:b/>
        </w:rPr>
        <w:t>State/Territory:</w:t>
      </w:r>
    </w:p>
    <w:p w:rsidR="004E6D7E" w:rsidRPr="00210815" w:rsidRDefault="00410805" w:rsidP="004E6D7E">
      <w:pPr>
        <w:rPr>
          <w:rFonts w:cs="Arial"/>
          <w:b/>
        </w:rPr>
      </w:pPr>
      <w:r w:rsidRPr="00210815">
        <w:rPr>
          <w:rFonts w:cs="Arial"/>
          <w:b/>
        </w:rPr>
        <w:t>Date Submitted:</w:t>
      </w:r>
    </w:p>
    <w:p w:rsidR="00410805" w:rsidRPr="00210815" w:rsidRDefault="00410805" w:rsidP="004E6D7E">
      <w:pPr>
        <w:rPr>
          <w:rFonts w:cs="Arial"/>
          <w:b/>
        </w:rPr>
      </w:pPr>
      <w:r w:rsidRPr="00210815">
        <w:rPr>
          <w:rFonts w:cs="Arial"/>
          <w:b/>
        </w:rPr>
        <w:t>Date Resubmitted:</w:t>
      </w:r>
    </w:p>
    <w:p w:rsidR="00410805" w:rsidRPr="00210815" w:rsidRDefault="00410805" w:rsidP="004E6D7E">
      <w:pPr>
        <w:rPr>
          <w:rFonts w:cs="Arial"/>
          <w:b/>
        </w:rPr>
      </w:pPr>
      <w:r w:rsidRPr="00210815">
        <w:rPr>
          <w:rFonts w:cs="Arial"/>
          <w:b/>
        </w:rPr>
        <w:t>Date Approved:</w:t>
      </w:r>
    </w:p>
    <w:p w:rsidR="00410805" w:rsidRPr="00210815" w:rsidRDefault="00410805" w:rsidP="004E6D7E">
      <w:pPr>
        <w:rPr>
          <w:rFonts w:cs="Arial"/>
          <w:b/>
        </w:rPr>
      </w:pPr>
      <w:r w:rsidRPr="00210815">
        <w:rPr>
          <w:rFonts w:cs="Arial"/>
          <w:b/>
        </w:rPr>
        <w:t>PIP Effective Date:</w:t>
      </w:r>
    </w:p>
    <w:p w:rsidR="00410805" w:rsidRPr="00AF426D" w:rsidRDefault="00410805" w:rsidP="004E6D7E">
      <w:pPr>
        <w:rPr>
          <w:rFonts w:cs="Arial"/>
          <w:b/>
        </w:rPr>
      </w:pPr>
      <w:r w:rsidRPr="00210815">
        <w:rPr>
          <w:rFonts w:cs="Arial"/>
          <w:b/>
        </w:rPr>
        <w:t>End of PIP Implementation Period:</w:t>
      </w:r>
    </w:p>
    <w:p w:rsidR="00410805" w:rsidRPr="00AF426D" w:rsidRDefault="00410805" w:rsidP="004E6D7E">
      <w:pPr>
        <w:rPr>
          <w:rFonts w:cs="Arial"/>
          <w:b/>
        </w:rPr>
      </w:pPr>
      <w:r w:rsidRPr="00AF426D">
        <w:rPr>
          <w:rFonts w:cs="Arial"/>
          <w:b/>
        </w:rPr>
        <w:t>End of Non-Overlapping Year:</w:t>
      </w:r>
    </w:p>
    <w:p w:rsidR="00410805" w:rsidRPr="00AF426D" w:rsidRDefault="00410805" w:rsidP="00D52A92">
      <w:pPr>
        <w:spacing w:after="240"/>
        <w:rPr>
          <w:rFonts w:cs="Arial"/>
          <w:b/>
        </w:rPr>
      </w:pPr>
      <w:r w:rsidRPr="00AF426D">
        <w:rPr>
          <w:rFonts w:cs="Arial"/>
          <w:b/>
        </w:rPr>
        <w:t>Reporting Schedule and Format:</w:t>
      </w:r>
    </w:p>
    <w:p w:rsidR="00410805" w:rsidRPr="00AF426D" w:rsidRDefault="00410805" w:rsidP="00036513">
      <w:pPr>
        <w:pStyle w:val="Heading2"/>
        <w:spacing w:after="120"/>
        <w:jc w:val="center"/>
        <w:rPr>
          <w:rFonts w:cs="Arial"/>
        </w:rPr>
      </w:pPr>
      <w:r w:rsidRPr="00AF426D">
        <w:rPr>
          <w:rFonts w:cs="Arial"/>
        </w:rPr>
        <w:t>Part One: Goals, Strategies/Interventions</w:t>
      </w:r>
      <w:r w:rsidR="00390FEA" w:rsidRPr="00AF426D">
        <w:rPr>
          <w:rFonts w:cs="Arial"/>
        </w:rPr>
        <w:t>,</w:t>
      </w:r>
      <w:r w:rsidRPr="00AF426D">
        <w:rPr>
          <w:rFonts w:cs="Arial"/>
        </w:rPr>
        <w:t xml:space="preserve"> and Key Activities</w:t>
      </w:r>
    </w:p>
    <w:p w:rsidR="004320BD" w:rsidRPr="00AF426D" w:rsidRDefault="004320BD" w:rsidP="00F16759">
      <w:pPr>
        <w:rPr>
          <w:rFonts w:cs="Arial"/>
        </w:rPr>
      </w:pPr>
      <w:r w:rsidRPr="00AF426D">
        <w:rPr>
          <w:rFonts w:cs="Arial"/>
        </w:rPr>
        <w:t xml:space="preserve">States are advised to discuss with the </w:t>
      </w:r>
      <w:r w:rsidR="006121A6" w:rsidRPr="00AF426D">
        <w:rPr>
          <w:rFonts w:cs="Arial"/>
        </w:rPr>
        <w:t>C</w:t>
      </w:r>
      <w:r w:rsidR="00245784" w:rsidRPr="00AF426D">
        <w:rPr>
          <w:rFonts w:cs="Arial"/>
        </w:rPr>
        <w:t>hildren’s Bureau</w:t>
      </w:r>
      <w:r w:rsidRPr="00AF426D">
        <w:rPr>
          <w:rFonts w:cs="Arial"/>
        </w:rPr>
        <w:t xml:space="preserve"> </w:t>
      </w:r>
      <w:r w:rsidR="00FC1DD4" w:rsidRPr="00AF426D">
        <w:rPr>
          <w:rFonts w:cs="Arial"/>
        </w:rPr>
        <w:t xml:space="preserve">their </w:t>
      </w:r>
      <w:r w:rsidRPr="00AF426D">
        <w:rPr>
          <w:rFonts w:cs="Arial"/>
        </w:rPr>
        <w:t xml:space="preserve">overall strategies for improvement and </w:t>
      </w:r>
      <w:r w:rsidR="00FC1DD4" w:rsidRPr="00AF426D">
        <w:rPr>
          <w:rFonts w:cs="Arial"/>
        </w:rPr>
        <w:t xml:space="preserve">an </w:t>
      </w:r>
      <w:r w:rsidRPr="00AF426D">
        <w:rPr>
          <w:rFonts w:cs="Arial"/>
        </w:rPr>
        <w:t xml:space="preserve">outline of </w:t>
      </w:r>
      <w:r w:rsidR="00FC1DD4" w:rsidRPr="00AF426D">
        <w:rPr>
          <w:rFonts w:cs="Arial"/>
        </w:rPr>
        <w:t xml:space="preserve">an </w:t>
      </w:r>
      <w:r w:rsidRPr="00AF426D">
        <w:rPr>
          <w:rFonts w:cs="Arial"/>
        </w:rPr>
        <w:t xml:space="preserve">implementation plan or work plan before submitting </w:t>
      </w:r>
      <w:r w:rsidR="00FC1DD4" w:rsidRPr="00AF426D">
        <w:rPr>
          <w:rFonts w:cs="Arial"/>
        </w:rPr>
        <w:t xml:space="preserve">their </w:t>
      </w:r>
      <w:r w:rsidRPr="00AF426D">
        <w:rPr>
          <w:rFonts w:cs="Arial"/>
        </w:rPr>
        <w:t xml:space="preserve">proposed PIP to </w:t>
      </w:r>
      <w:r w:rsidR="001E7475" w:rsidRPr="00AF426D">
        <w:rPr>
          <w:rFonts w:cs="Arial"/>
        </w:rPr>
        <w:t xml:space="preserve">the </w:t>
      </w:r>
      <w:r w:rsidR="00245784" w:rsidRPr="00AF426D">
        <w:rPr>
          <w:rFonts w:cs="Arial"/>
        </w:rPr>
        <w:t>Children’s Bureau</w:t>
      </w:r>
      <w:r w:rsidRPr="00AF426D">
        <w:rPr>
          <w:rFonts w:cs="Arial"/>
        </w:rPr>
        <w:t xml:space="preserve">. </w:t>
      </w:r>
      <w:r w:rsidR="00FC1DD4" w:rsidRPr="00AF426D">
        <w:rPr>
          <w:rFonts w:cs="Arial"/>
        </w:rPr>
        <w:t>A</w:t>
      </w:r>
      <w:r w:rsidRPr="00AF426D">
        <w:rPr>
          <w:rFonts w:cs="Arial"/>
        </w:rPr>
        <w:t xml:space="preserve">n implementation or work plan is not required to be submitted to the </w:t>
      </w:r>
      <w:r w:rsidR="006121A6" w:rsidRPr="00AF426D">
        <w:rPr>
          <w:rFonts w:cs="Arial"/>
        </w:rPr>
        <w:t>Children’s Bureau</w:t>
      </w:r>
      <w:r w:rsidRPr="00AF426D">
        <w:rPr>
          <w:rFonts w:cs="Arial"/>
        </w:rPr>
        <w:t>. The identification of items, key activities</w:t>
      </w:r>
      <w:r w:rsidR="001E7475" w:rsidRPr="00AF426D">
        <w:rPr>
          <w:rFonts w:cs="Arial"/>
        </w:rPr>
        <w:t>,</w:t>
      </w:r>
      <w:r w:rsidRPr="00AF426D">
        <w:rPr>
          <w:rFonts w:cs="Arial"/>
        </w:rPr>
        <w:t xml:space="preserve"> and measurement should be a joint </w:t>
      </w:r>
      <w:r w:rsidR="006121A6" w:rsidRPr="00AF426D">
        <w:rPr>
          <w:rFonts w:cs="Arial"/>
        </w:rPr>
        <w:t>Children’s Bureau</w:t>
      </w:r>
      <w:r w:rsidRPr="00AF426D">
        <w:rPr>
          <w:rFonts w:cs="Arial"/>
        </w:rPr>
        <w:t xml:space="preserve"> </w:t>
      </w:r>
      <w:r w:rsidR="00FC1DD4" w:rsidRPr="00AF426D">
        <w:rPr>
          <w:rFonts w:cs="Arial"/>
        </w:rPr>
        <w:t xml:space="preserve">and </w:t>
      </w:r>
      <w:r w:rsidRPr="00AF426D">
        <w:rPr>
          <w:rFonts w:cs="Arial"/>
        </w:rPr>
        <w:t>state effort.</w:t>
      </w:r>
      <w:r w:rsidR="00ED485C" w:rsidRPr="00AF426D">
        <w:rPr>
          <w:rFonts w:cs="Arial"/>
        </w:rPr>
        <w:t xml:space="preserve"> I</w:t>
      </w:r>
      <w:r w:rsidRPr="00AF426D">
        <w:rPr>
          <w:rFonts w:cs="Arial"/>
        </w:rPr>
        <w:t xml:space="preserve">t is necessary for the state and </w:t>
      </w:r>
      <w:r w:rsidR="00245784" w:rsidRPr="00AF426D">
        <w:rPr>
          <w:rFonts w:cs="Arial"/>
        </w:rPr>
        <w:t>Children’s Bureau</w:t>
      </w:r>
      <w:r w:rsidRPr="00AF426D">
        <w:rPr>
          <w:rFonts w:cs="Arial"/>
        </w:rPr>
        <w:t xml:space="preserve"> to discuss the state’s </w:t>
      </w:r>
      <w:r w:rsidR="00FC1DD4" w:rsidRPr="00AF426D">
        <w:rPr>
          <w:rFonts w:cs="Arial"/>
        </w:rPr>
        <w:t xml:space="preserve">context </w:t>
      </w:r>
      <w:r w:rsidRPr="00AF426D">
        <w:rPr>
          <w:rFonts w:cs="Arial"/>
        </w:rPr>
        <w:t>and plans over the course of the PIP implementation period.</w:t>
      </w:r>
    </w:p>
    <w:p w:rsidR="004320BD" w:rsidRPr="00885B1A" w:rsidRDefault="004320BD" w:rsidP="006121A6">
      <w:pPr>
        <w:pStyle w:val="Heading3"/>
        <w:rPr>
          <w:rFonts w:ascii="Arial" w:hAnsi="Arial" w:cs="Arial"/>
        </w:rPr>
      </w:pPr>
      <w:r w:rsidRPr="00885B1A">
        <w:rPr>
          <w:rFonts w:ascii="Arial" w:hAnsi="Arial" w:cs="Arial"/>
        </w:rPr>
        <w:t>Goals</w:t>
      </w:r>
    </w:p>
    <w:p w:rsidR="0047402D" w:rsidRPr="00AF426D" w:rsidRDefault="00D8093E" w:rsidP="00F16759">
      <w:pPr>
        <w:rPr>
          <w:rFonts w:cs="Arial"/>
        </w:rPr>
      </w:pPr>
      <w:r w:rsidRPr="00AF426D">
        <w:rPr>
          <w:rFonts w:cs="Arial"/>
          <w:b/>
          <w:color w:val="1F497D" w:themeColor="text2"/>
        </w:rPr>
        <w:t>Instructions:</w:t>
      </w:r>
      <w:r w:rsidRPr="00AF426D">
        <w:rPr>
          <w:rFonts w:cs="Arial"/>
          <w:color w:val="1F497D" w:themeColor="text2"/>
        </w:rPr>
        <w:t xml:space="preserve"> </w:t>
      </w:r>
      <w:r w:rsidR="00FC1DD4" w:rsidRPr="00AF426D">
        <w:rPr>
          <w:rFonts w:cs="Arial"/>
        </w:rPr>
        <w:t>Identify</w:t>
      </w:r>
      <w:r w:rsidR="0047402D" w:rsidRPr="00AF426D">
        <w:rPr>
          <w:rFonts w:cs="Arial"/>
        </w:rPr>
        <w:t xml:space="preserve"> the improvement goal(s). </w:t>
      </w:r>
      <w:r w:rsidR="00FC1DD4" w:rsidRPr="00AF426D">
        <w:rPr>
          <w:rFonts w:cs="Arial"/>
        </w:rPr>
        <w:t>Be sure to identify in t</w:t>
      </w:r>
      <w:r w:rsidR="0047402D" w:rsidRPr="00AF426D">
        <w:rPr>
          <w:rFonts w:cs="Arial"/>
        </w:rPr>
        <w:t>he goal statement the specific outcomes, systemic factor</w:t>
      </w:r>
      <w:r w:rsidR="00FC1DD4" w:rsidRPr="00AF426D">
        <w:rPr>
          <w:rFonts w:cs="Arial"/>
        </w:rPr>
        <w:t>s</w:t>
      </w:r>
      <w:r w:rsidR="0047402D" w:rsidRPr="00AF426D">
        <w:rPr>
          <w:rFonts w:cs="Arial"/>
        </w:rPr>
        <w:t>, items, and statewide data indicators that are</w:t>
      </w:r>
      <w:r w:rsidR="006D1634" w:rsidRPr="00AF426D">
        <w:rPr>
          <w:rFonts w:cs="Arial"/>
        </w:rPr>
        <w:t xml:space="preserve"> applicable and</w:t>
      </w:r>
      <w:r w:rsidR="0047402D" w:rsidRPr="00AF426D">
        <w:rPr>
          <w:rFonts w:cs="Arial"/>
        </w:rPr>
        <w:t xml:space="preserve"> required to be addressed. </w:t>
      </w:r>
      <w:r w:rsidR="00C1393B" w:rsidRPr="00AF426D">
        <w:rPr>
          <w:rFonts w:cs="Arial"/>
        </w:rPr>
        <w:t xml:space="preserve">This </w:t>
      </w:r>
      <w:r w:rsidRPr="00AF426D">
        <w:rPr>
          <w:rFonts w:cs="Arial"/>
        </w:rPr>
        <w:t>may</w:t>
      </w:r>
      <w:r w:rsidR="00C1393B" w:rsidRPr="00AF426D">
        <w:rPr>
          <w:rFonts w:cs="Arial"/>
        </w:rPr>
        <w:t xml:space="preserve"> be</w:t>
      </w:r>
      <w:r w:rsidRPr="00AF426D">
        <w:rPr>
          <w:rFonts w:cs="Arial"/>
        </w:rPr>
        <w:t xml:space="preserve"> do</w:t>
      </w:r>
      <w:r w:rsidR="00C1393B" w:rsidRPr="00AF426D">
        <w:rPr>
          <w:rFonts w:cs="Arial"/>
        </w:rPr>
        <w:t>ne</w:t>
      </w:r>
      <w:r w:rsidRPr="00AF426D">
        <w:rPr>
          <w:rFonts w:cs="Arial"/>
        </w:rPr>
        <w:t xml:space="preserve"> by specifying the outcome, systemic factor, </w:t>
      </w:r>
      <w:r w:rsidR="00BB0E14" w:rsidRPr="00AF426D">
        <w:rPr>
          <w:rFonts w:cs="Arial"/>
        </w:rPr>
        <w:t xml:space="preserve">and </w:t>
      </w:r>
      <w:r w:rsidRPr="00AF426D">
        <w:rPr>
          <w:rFonts w:cs="Arial"/>
        </w:rPr>
        <w:t>items or statewide data indicator in parenthes</w:t>
      </w:r>
      <w:r w:rsidR="00390FEA" w:rsidRPr="00AF426D">
        <w:rPr>
          <w:rFonts w:cs="Arial"/>
        </w:rPr>
        <w:t>e</w:t>
      </w:r>
      <w:r w:rsidRPr="00AF426D">
        <w:rPr>
          <w:rFonts w:cs="Arial"/>
        </w:rPr>
        <w:t xml:space="preserve">s following the goal statement. </w:t>
      </w:r>
      <w:r w:rsidR="00C1393B" w:rsidRPr="00AF426D">
        <w:rPr>
          <w:rFonts w:cs="Arial"/>
        </w:rPr>
        <w:t>Include</w:t>
      </w:r>
      <w:r w:rsidR="0047402D" w:rsidRPr="00AF426D">
        <w:rPr>
          <w:rFonts w:cs="Arial"/>
        </w:rPr>
        <w:t xml:space="preserve"> as many goals as </w:t>
      </w:r>
      <w:r w:rsidR="00BB0E14" w:rsidRPr="00AF426D">
        <w:rPr>
          <w:rFonts w:cs="Arial"/>
        </w:rPr>
        <w:t>necessary</w:t>
      </w:r>
      <w:r w:rsidR="0047402D" w:rsidRPr="00AF426D">
        <w:rPr>
          <w:rFonts w:cs="Arial"/>
        </w:rPr>
        <w:t xml:space="preserve"> to address areas identified by the </w:t>
      </w:r>
      <w:r w:rsidR="00245784" w:rsidRPr="00AF426D">
        <w:rPr>
          <w:rFonts w:cs="Arial"/>
        </w:rPr>
        <w:t>Children’s Bureau</w:t>
      </w:r>
      <w:r w:rsidR="0047402D" w:rsidRPr="00AF426D">
        <w:rPr>
          <w:rFonts w:cs="Arial"/>
        </w:rPr>
        <w:t xml:space="preserve"> as needing</w:t>
      </w:r>
      <w:r w:rsidR="004320BD" w:rsidRPr="00AF426D">
        <w:rPr>
          <w:rFonts w:cs="Arial"/>
        </w:rPr>
        <w:t xml:space="preserve"> improvement</w:t>
      </w:r>
      <w:r w:rsidR="00C1393B" w:rsidRPr="00AF426D">
        <w:rPr>
          <w:rFonts w:cs="Arial"/>
        </w:rPr>
        <w:t>. N</w:t>
      </w:r>
      <w:r w:rsidR="004320BD" w:rsidRPr="00AF426D">
        <w:rPr>
          <w:rFonts w:cs="Arial"/>
        </w:rPr>
        <w:t>umber the goal</w:t>
      </w:r>
      <w:r w:rsidR="00390FEA" w:rsidRPr="00AF426D">
        <w:rPr>
          <w:rFonts w:cs="Arial"/>
        </w:rPr>
        <w:t>s</w:t>
      </w:r>
      <w:r w:rsidR="004320BD" w:rsidRPr="00AF426D">
        <w:rPr>
          <w:rFonts w:cs="Arial"/>
        </w:rPr>
        <w:t xml:space="preserve"> for ease of reference.</w:t>
      </w:r>
      <w:r w:rsidRPr="00AF426D">
        <w:rPr>
          <w:rFonts w:cs="Arial"/>
        </w:rPr>
        <w:t xml:space="preserve"> </w:t>
      </w:r>
    </w:p>
    <w:p w:rsidR="001E7475" w:rsidRPr="00AF426D" w:rsidRDefault="001E7475" w:rsidP="00410805">
      <w:pPr>
        <w:rPr>
          <w:rFonts w:cs="Arial"/>
          <w:b/>
        </w:rPr>
      </w:pPr>
      <w:r w:rsidRPr="00AF426D">
        <w:rPr>
          <w:rFonts w:cs="Arial"/>
          <w:b/>
        </w:rPr>
        <w:br w:type="page"/>
      </w:r>
    </w:p>
    <w:p w:rsidR="00C1393B" w:rsidRPr="00AF426D" w:rsidRDefault="0047402D" w:rsidP="00410805">
      <w:pPr>
        <w:rPr>
          <w:rFonts w:cs="Arial"/>
          <w:b/>
          <w:sz w:val="24"/>
          <w:szCs w:val="24"/>
          <w:u w:val="single"/>
        </w:rPr>
      </w:pPr>
      <w:r w:rsidRPr="00AF426D">
        <w:rPr>
          <w:rFonts w:cs="Arial"/>
          <w:b/>
          <w:sz w:val="24"/>
          <w:szCs w:val="24"/>
          <w:u w:val="single"/>
        </w:rPr>
        <w:lastRenderedPageBreak/>
        <w:t>Goal 1</w:t>
      </w:r>
    </w:p>
    <w:p w:rsidR="0047402D" w:rsidRPr="00885B1A" w:rsidRDefault="001C1489" w:rsidP="001E7475">
      <w:pPr>
        <w:pStyle w:val="Heading4"/>
        <w:spacing w:after="120"/>
        <w:rPr>
          <w:rFonts w:ascii="Arial" w:hAnsi="Arial" w:cs="Arial"/>
          <w:szCs w:val="24"/>
        </w:rPr>
      </w:pPr>
      <w:r w:rsidRPr="00885B1A">
        <w:rPr>
          <w:rFonts w:ascii="Arial" w:hAnsi="Arial" w:cs="Arial"/>
          <w:szCs w:val="24"/>
        </w:rPr>
        <w:t>E</w:t>
      </w:r>
      <w:r w:rsidR="00D8093E" w:rsidRPr="00885B1A">
        <w:rPr>
          <w:rFonts w:ascii="Arial" w:hAnsi="Arial" w:cs="Arial"/>
          <w:szCs w:val="24"/>
        </w:rPr>
        <w:t>xample:</w:t>
      </w:r>
    </w:p>
    <w:p w:rsidR="00FC1DD4" w:rsidRPr="00AF426D" w:rsidRDefault="00D8093E" w:rsidP="006121A6">
      <w:pPr>
        <w:ind w:left="360"/>
        <w:rPr>
          <w:rFonts w:cs="Arial"/>
          <w:bCs/>
        </w:rPr>
      </w:pPr>
      <w:r w:rsidRPr="00AF426D">
        <w:rPr>
          <w:rFonts w:cs="Arial"/>
          <w:b/>
          <w:bCs/>
        </w:rPr>
        <w:t xml:space="preserve">Goal 1: </w:t>
      </w:r>
      <w:r w:rsidRPr="00AF426D">
        <w:rPr>
          <w:rFonts w:cs="Arial"/>
          <w:bCs/>
        </w:rPr>
        <w:t xml:space="preserve">Improve risk and safety assessment/monitoring and family engagement (Safety 2, Well-Being 1) </w:t>
      </w:r>
    </w:p>
    <w:p w:rsidR="004320BD" w:rsidRPr="00885B1A" w:rsidRDefault="004320BD" w:rsidP="004320BD">
      <w:pPr>
        <w:pStyle w:val="Heading3"/>
        <w:rPr>
          <w:rFonts w:ascii="Arial" w:hAnsi="Arial" w:cs="Arial"/>
        </w:rPr>
      </w:pPr>
      <w:r w:rsidRPr="00885B1A">
        <w:rPr>
          <w:rFonts w:ascii="Arial" w:hAnsi="Arial" w:cs="Arial"/>
        </w:rPr>
        <w:t>Strategies/Interventions</w:t>
      </w:r>
      <w:r w:rsidR="00B9029B" w:rsidRPr="00885B1A">
        <w:rPr>
          <w:rFonts w:ascii="Arial" w:hAnsi="Arial" w:cs="Arial"/>
        </w:rPr>
        <w:t xml:space="preserve"> </w:t>
      </w:r>
    </w:p>
    <w:p w:rsidR="007E38DB" w:rsidRPr="00AF426D" w:rsidRDefault="004320BD" w:rsidP="00086BFE">
      <w:pPr>
        <w:spacing w:after="200"/>
        <w:rPr>
          <w:rFonts w:cs="Arial"/>
        </w:rPr>
      </w:pPr>
      <w:r w:rsidRPr="00AF426D">
        <w:rPr>
          <w:rFonts w:cs="Arial"/>
          <w:b/>
          <w:color w:val="1F497D" w:themeColor="text2"/>
        </w:rPr>
        <w:t>Instructions:</w:t>
      </w:r>
      <w:r w:rsidR="00EA3431" w:rsidRPr="00AF426D">
        <w:rPr>
          <w:rFonts w:cs="Arial"/>
          <w:color w:val="1F497D" w:themeColor="text2"/>
        </w:rPr>
        <w:t xml:space="preserve"> </w:t>
      </w:r>
      <w:r w:rsidR="00EA3431" w:rsidRPr="00AF426D">
        <w:rPr>
          <w:rFonts w:cs="Arial"/>
        </w:rPr>
        <w:t>Briefly describe the strategy or intervention. The strategy/intervention is the implementation of specific child welfare practices, programs, or policies that will be used to make improvements. Please note wh</w:t>
      </w:r>
      <w:r w:rsidR="00FC1DD4" w:rsidRPr="00AF426D">
        <w:rPr>
          <w:rFonts w:cs="Arial"/>
        </w:rPr>
        <w:t>e</w:t>
      </w:r>
      <w:r w:rsidR="00EA3431" w:rsidRPr="00AF426D">
        <w:rPr>
          <w:rFonts w:cs="Arial"/>
        </w:rPr>
        <w:t>ther the strategy/intervention is an evidence</w:t>
      </w:r>
      <w:r w:rsidR="00ED485C" w:rsidRPr="00AF426D">
        <w:rPr>
          <w:rFonts w:cs="Arial"/>
        </w:rPr>
        <w:t>-</w:t>
      </w:r>
      <w:r w:rsidR="00EA3431" w:rsidRPr="00AF426D">
        <w:rPr>
          <w:rFonts w:cs="Arial"/>
        </w:rPr>
        <w:t xml:space="preserve">based, promising research program and whether it is part of a federal grant or </w:t>
      </w:r>
      <w:r w:rsidR="00FC1DD4" w:rsidRPr="00AF426D">
        <w:rPr>
          <w:rFonts w:cs="Arial"/>
        </w:rPr>
        <w:t xml:space="preserve">title </w:t>
      </w:r>
      <w:r w:rsidR="00EA3431" w:rsidRPr="00AF426D">
        <w:rPr>
          <w:rFonts w:cs="Arial"/>
        </w:rPr>
        <w:t>IV-</w:t>
      </w:r>
      <w:r w:rsidR="001C1489" w:rsidRPr="00AF426D">
        <w:rPr>
          <w:rFonts w:cs="Arial"/>
        </w:rPr>
        <w:t xml:space="preserve">E demonstration </w:t>
      </w:r>
      <w:r w:rsidR="00390FEA" w:rsidRPr="00AF426D">
        <w:rPr>
          <w:rFonts w:cs="Arial"/>
        </w:rPr>
        <w:t xml:space="preserve">waiver </w:t>
      </w:r>
      <w:r w:rsidR="001C1489" w:rsidRPr="00AF426D">
        <w:rPr>
          <w:rFonts w:cs="Arial"/>
        </w:rPr>
        <w:t>project</w:t>
      </w:r>
      <w:r w:rsidR="00245784" w:rsidRPr="00AF426D">
        <w:rPr>
          <w:rFonts w:cs="Arial"/>
        </w:rPr>
        <w:t xml:space="preserve">. This may be </w:t>
      </w:r>
      <w:r w:rsidR="005E37D8" w:rsidRPr="00AF426D">
        <w:rPr>
          <w:rFonts w:cs="Arial"/>
        </w:rPr>
        <w:t>specified</w:t>
      </w:r>
      <w:r w:rsidR="00245784" w:rsidRPr="00AF426D">
        <w:rPr>
          <w:rFonts w:cs="Arial"/>
        </w:rPr>
        <w:t xml:space="preserve"> </w:t>
      </w:r>
      <w:r w:rsidR="001C1489" w:rsidRPr="00AF426D">
        <w:rPr>
          <w:rFonts w:cs="Arial"/>
        </w:rPr>
        <w:t>in parenthes</w:t>
      </w:r>
      <w:r w:rsidR="000A2B4E" w:rsidRPr="00AF426D">
        <w:rPr>
          <w:rFonts w:cs="Arial"/>
        </w:rPr>
        <w:t>e</w:t>
      </w:r>
      <w:r w:rsidR="001C1489" w:rsidRPr="00AF426D">
        <w:rPr>
          <w:rFonts w:cs="Arial"/>
        </w:rPr>
        <w:t xml:space="preserve">s </w:t>
      </w:r>
      <w:r w:rsidR="006121A6" w:rsidRPr="00AF426D">
        <w:rPr>
          <w:rFonts w:cs="Arial"/>
        </w:rPr>
        <w:t>following</w:t>
      </w:r>
      <w:r w:rsidR="001C1489" w:rsidRPr="00AF426D">
        <w:rPr>
          <w:rFonts w:cs="Arial"/>
        </w:rPr>
        <w:t xml:space="preserve"> the strategy/intervention. </w:t>
      </w:r>
      <w:r w:rsidR="00EA3431" w:rsidRPr="00AF426D">
        <w:rPr>
          <w:rFonts w:cs="Arial"/>
        </w:rPr>
        <w:t>Strategies/interventions may</w:t>
      </w:r>
      <w:r w:rsidR="006D1634" w:rsidRPr="00AF426D">
        <w:rPr>
          <w:rFonts w:cs="Arial"/>
        </w:rPr>
        <w:t xml:space="preserve"> </w:t>
      </w:r>
      <w:r w:rsidR="00EA3431" w:rsidRPr="00AF426D">
        <w:rPr>
          <w:rFonts w:cs="Arial"/>
        </w:rPr>
        <w:t xml:space="preserve">be directed at making improvements </w:t>
      </w:r>
      <w:r w:rsidR="000F299B" w:rsidRPr="00AF426D">
        <w:rPr>
          <w:rFonts w:cs="Arial"/>
        </w:rPr>
        <w:t xml:space="preserve">under </w:t>
      </w:r>
      <w:r w:rsidR="00EA3431" w:rsidRPr="00AF426D">
        <w:rPr>
          <w:rFonts w:cs="Arial"/>
        </w:rPr>
        <w:t>more than one goal. In those circumstances</w:t>
      </w:r>
      <w:r w:rsidR="00FC1DD4" w:rsidRPr="00AF426D">
        <w:rPr>
          <w:rFonts w:cs="Arial"/>
        </w:rPr>
        <w:t>,</w:t>
      </w:r>
      <w:r w:rsidR="00EA3431" w:rsidRPr="00AF426D">
        <w:rPr>
          <w:rFonts w:cs="Arial"/>
        </w:rPr>
        <w:t xml:space="preserve"> the state should identify each of goals. States may find that there </w:t>
      </w:r>
      <w:r w:rsidR="000F299B" w:rsidRPr="00AF426D">
        <w:rPr>
          <w:rFonts w:cs="Arial"/>
        </w:rPr>
        <w:t xml:space="preserve">are </w:t>
      </w:r>
      <w:r w:rsidR="00EA3431" w:rsidRPr="00AF426D">
        <w:rPr>
          <w:rFonts w:cs="Arial"/>
        </w:rPr>
        <w:t xml:space="preserve">more than one strategy/intervention and multiple key activities associated with each goal. Include additional </w:t>
      </w:r>
      <w:r w:rsidR="00E17D77" w:rsidRPr="00AF426D">
        <w:rPr>
          <w:rFonts w:cs="Arial"/>
        </w:rPr>
        <w:t>strategies</w:t>
      </w:r>
      <w:r w:rsidR="00B9029B" w:rsidRPr="00AF426D">
        <w:rPr>
          <w:rFonts w:cs="Arial"/>
        </w:rPr>
        <w:t xml:space="preserve">/interventions followed by key activities </w:t>
      </w:r>
      <w:r w:rsidR="00EA3431" w:rsidRPr="00AF426D">
        <w:rPr>
          <w:rFonts w:cs="Arial"/>
        </w:rPr>
        <w:t xml:space="preserve">as necessary to accommodate the state’s </w:t>
      </w:r>
      <w:r w:rsidR="00245784" w:rsidRPr="00AF426D">
        <w:rPr>
          <w:rFonts w:cs="Arial"/>
        </w:rPr>
        <w:t>PIP</w:t>
      </w:r>
      <w:r w:rsidR="00E17D77" w:rsidRPr="00AF426D">
        <w:rPr>
          <w:rFonts w:cs="Arial"/>
        </w:rPr>
        <w:t>,</w:t>
      </w:r>
      <w:r w:rsidR="00E23376" w:rsidRPr="00AF426D">
        <w:rPr>
          <w:rFonts w:cs="Arial"/>
        </w:rPr>
        <w:t xml:space="preserve"> and n</w:t>
      </w:r>
      <w:r w:rsidR="00EA3431" w:rsidRPr="00AF426D">
        <w:rPr>
          <w:rFonts w:cs="Arial"/>
        </w:rPr>
        <w:t>umber each strategy/intervention accordingly.</w:t>
      </w:r>
      <w:r w:rsidR="00E23376" w:rsidRPr="00AF426D">
        <w:rPr>
          <w:rFonts w:cs="Arial"/>
        </w:rPr>
        <w:t xml:space="preserve"> </w:t>
      </w:r>
    </w:p>
    <w:p w:rsidR="00350C05" w:rsidRPr="00AF426D" w:rsidRDefault="00350C05" w:rsidP="004320BD">
      <w:pPr>
        <w:rPr>
          <w:rFonts w:cs="Arial"/>
          <w:b/>
          <w:sz w:val="24"/>
          <w:szCs w:val="24"/>
          <w:u w:val="single"/>
        </w:rPr>
      </w:pPr>
      <w:r w:rsidRPr="00AF426D">
        <w:rPr>
          <w:rFonts w:cs="Arial"/>
          <w:b/>
          <w:sz w:val="24"/>
          <w:szCs w:val="24"/>
          <w:u w:val="single"/>
        </w:rPr>
        <w:t>Strategy/Intervention 1</w:t>
      </w:r>
    </w:p>
    <w:p w:rsidR="001C1489" w:rsidRPr="00885B1A" w:rsidRDefault="001C1489" w:rsidP="001C1489">
      <w:pPr>
        <w:pStyle w:val="Heading4"/>
        <w:rPr>
          <w:rFonts w:ascii="Arial" w:hAnsi="Arial" w:cs="Arial"/>
        </w:rPr>
      </w:pPr>
      <w:r w:rsidRPr="00885B1A">
        <w:rPr>
          <w:rFonts w:ascii="Arial" w:hAnsi="Arial" w:cs="Arial"/>
        </w:rPr>
        <w:t>Example:</w:t>
      </w:r>
    </w:p>
    <w:p w:rsidR="001C1489" w:rsidRPr="00AF426D" w:rsidRDefault="00245784" w:rsidP="001C1489">
      <w:pPr>
        <w:rPr>
          <w:rFonts w:cs="Arial"/>
          <w:i/>
        </w:rPr>
      </w:pPr>
      <w:r w:rsidRPr="00AF426D">
        <w:rPr>
          <w:rFonts w:cs="Arial"/>
          <w:i/>
        </w:rPr>
        <w:t>Identify three strategies for a goal, u</w:t>
      </w:r>
      <w:r w:rsidR="00656C9B" w:rsidRPr="00AF426D">
        <w:rPr>
          <w:rFonts w:cs="Arial"/>
          <w:i/>
        </w:rPr>
        <w:t xml:space="preserve">sing the goal identified in the </w:t>
      </w:r>
      <w:r w:rsidR="001C1489" w:rsidRPr="00AF426D">
        <w:rPr>
          <w:rFonts w:cs="Arial"/>
          <w:i/>
        </w:rPr>
        <w:t>previous example:</w:t>
      </w:r>
    </w:p>
    <w:p w:rsidR="00656C9B" w:rsidRPr="00AF426D" w:rsidRDefault="00656C9B" w:rsidP="00086BFE">
      <w:pPr>
        <w:ind w:left="360"/>
        <w:rPr>
          <w:rFonts w:cs="Arial"/>
          <w:bCs/>
        </w:rPr>
      </w:pPr>
      <w:r w:rsidRPr="00AF426D">
        <w:rPr>
          <w:rFonts w:cs="Arial"/>
          <w:b/>
          <w:bCs/>
        </w:rPr>
        <w:t xml:space="preserve">Goal 1: </w:t>
      </w:r>
      <w:r w:rsidRPr="00AF426D">
        <w:rPr>
          <w:rFonts w:cs="Arial"/>
          <w:bCs/>
        </w:rPr>
        <w:t xml:space="preserve">Improve risk and safety assessment/monitoring and family engagement (Safety 2, Well-Being 1) </w:t>
      </w:r>
    </w:p>
    <w:p w:rsidR="00D8093E" w:rsidRPr="00AF426D" w:rsidRDefault="00D8093E" w:rsidP="00086BFE">
      <w:pPr>
        <w:ind w:left="360" w:firstLine="360"/>
        <w:rPr>
          <w:rFonts w:cs="Arial"/>
        </w:rPr>
      </w:pPr>
      <w:r w:rsidRPr="00AF426D">
        <w:rPr>
          <w:rFonts w:cs="Arial"/>
          <w:b/>
          <w:bCs/>
        </w:rPr>
        <w:t>Strategy 1</w:t>
      </w:r>
      <w:r w:rsidRPr="00AF426D">
        <w:rPr>
          <w:rFonts w:cs="Arial"/>
        </w:rPr>
        <w:t xml:space="preserve">: Expand </w:t>
      </w:r>
      <w:r w:rsidR="00E17D77" w:rsidRPr="00AF426D">
        <w:rPr>
          <w:rFonts w:cs="Arial"/>
        </w:rPr>
        <w:t>i</w:t>
      </w:r>
      <w:r w:rsidRPr="00AF426D">
        <w:rPr>
          <w:rFonts w:cs="Arial"/>
        </w:rPr>
        <w:t xml:space="preserve">mplementation of Family Team Meetings to </w:t>
      </w:r>
      <w:r w:rsidR="00A82316" w:rsidRPr="00AF426D">
        <w:rPr>
          <w:rFonts w:cs="Arial"/>
        </w:rPr>
        <w:t>i</w:t>
      </w:r>
      <w:r w:rsidRPr="00AF426D">
        <w:rPr>
          <w:rFonts w:cs="Arial"/>
        </w:rPr>
        <w:t>n-</w:t>
      </w:r>
      <w:r w:rsidR="00A82316" w:rsidRPr="00AF426D">
        <w:rPr>
          <w:rFonts w:cs="Arial"/>
        </w:rPr>
        <w:t>h</w:t>
      </w:r>
      <w:r w:rsidRPr="00AF426D">
        <w:rPr>
          <w:rFonts w:cs="Arial"/>
        </w:rPr>
        <w:t xml:space="preserve">ome cases in </w:t>
      </w:r>
      <w:r w:rsidR="00A82316" w:rsidRPr="00AF426D">
        <w:rPr>
          <w:rFonts w:cs="Arial"/>
        </w:rPr>
        <w:t>the</w:t>
      </w:r>
      <w:r w:rsidRPr="00AF426D">
        <w:rPr>
          <w:rFonts w:cs="Arial"/>
        </w:rPr>
        <w:t xml:space="preserve"> 10 Regions</w:t>
      </w:r>
      <w:r w:rsidR="006D1634" w:rsidRPr="00AF426D">
        <w:rPr>
          <w:rFonts w:cs="Arial"/>
        </w:rPr>
        <w:t xml:space="preserve"> in the state</w:t>
      </w:r>
    </w:p>
    <w:p w:rsidR="00D8093E" w:rsidRPr="00AF426D" w:rsidRDefault="00D8093E" w:rsidP="00A82316">
      <w:pPr>
        <w:ind w:left="1890" w:hanging="1170"/>
        <w:rPr>
          <w:rFonts w:cs="Arial"/>
        </w:rPr>
      </w:pPr>
      <w:r w:rsidRPr="00AF426D">
        <w:rPr>
          <w:rFonts w:cs="Arial"/>
          <w:b/>
          <w:bCs/>
        </w:rPr>
        <w:t>Strategy 2</w:t>
      </w:r>
      <w:r w:rsidRPr="00AF426D">
        <w:rPr>
          <w:rFonts w:cs="Arial"/>
        </w:rPr>
        <w:t>: Develop and implement a supervisory training and coaching program focused on risk/safety management and quality caseworker visits</w:t>
      </w:r>
    </w:p>
    <w:p w:rsidR="003B0B8B" w:rsidRPr="00AF426D" w:rsidRDefault="00D8093E" w:rsidP="00086BFE">
      <w:pPr>
        <w:ind w:left="360" w:firstLine="360"/>
        <w:rPr>
          <w:rFonts w:cs="Arial"/>
        </w:rPr>
      </w:pPr>
      <w:r w:rsidRPr="00AF426D">
        <w:rPr>
          <w:rFonts w:cs="Arial"/>
          <w:b/>
          <w:bCs/>
        </w:rPr>
        <w:t>Strategy 3</w:t>
      </w:r>
      <w:r w:rsidRPr="00AF426D">
        <w:rPr>
          <w:rFonts w:cs="Arial"/>
        </w:rPr>
        <w:t xml:space="preserve">: Implement Homebuilders </w:t>
      </w:r>
      <w:r w:rsidR="00A82316" w:rsidRPr="00AF426D">
        <w:rPr>
          <w:rFonts w:cs="Arial"/>
        </w:rPr>
        <w:t xml:space="preserve">(evidence-based program) </w:t>
      </w:r>
      <w:r w:rsidRPr="00AF426D">
        <w:rPr>
          <w:rFonts w:cs="Arial"/>
        </w:rPr>
        <w:t xml:space="preserve">for use in cases that involve substance abuse and children </w:t>
      </w:r>
      <w:r w:rsidR="006D1634" w:rsidRPr="00AF426D">
        <w:rPr>
          <w:rFonts w:cs="Arial"/>
        </w:rPr>
        <w:t xml:space="preserve">ages </w:t>
      </w:r>
      <w:r w:rsidRPr="00AF426D">
        <w:rPr>
          <w:rFonts w:cs="Arial"/>
        </w:rPr>
        <w:t>0-5</w:t>
      </w:r>
      <w:r w:rsidR="001C1489" w:rsidRPr="00AF426D">
        <w:rPr>
          <w:rFonts w:cs="Arial"/>
        </w:rPr>
        <w:t xml:space="preserve"> </w:t>
      </w:r>
    </w:p>
    <w:p w:rsidR="00350C05" w:rsidRPr="00356494" w:rsidRDefault="007E38DB" w:rsidP="00F16759">
      <w:pPr>
        <w:pStyle w:val="Heading3"/>
        <w:rPr>
          <w:rFonts w:ascii="Arial" w:hAnsi="Arial" w:cs="Arial"/>
        </w:rPr>
      </w:pPr>
      <w:r w:rsidRPr="00356494">
        <w:rPr>
          <w:rFonts w:ascii="Arial" w:hAnsi="Arial" w:cs="Arial"/>
        </w:rPr>
        <w:t>Key Activit</w:t>
      </w:r>
      <w:r w:rsidR="00F16759" w:rsidRPr="00356494">
        <w:rPr>
          <w:rFonts w:ascii="Arial" w:hAnsi="Arial" w:cs="Arial"/>
        </w:rPr>
        <w:t xml:space="preserve">ies </w:t>
      </w:r>
    </w:p>
    <w:p w:rsidR="007E38DB" w:rsidRPr="00AF426D" w:rsidRDefault="00B9029B" w:rsidP="00F16759">
      <w:pPr>
        <w:rPr>
          <w:rFonts w:cs="Arial"/>
        </w:rPr>
      </w:pPr>
      <w:r w:rsidRPr="00356494">
        <w:rPr>
          <w:rFonts w:cs="Arial"/>
          <w:b/>
          <w:color w:val="1F497D" w:themeColor="text2"/>
        </w:rPr>
        <w:t>Instructions:</w:t>
      </w:r>
      <w:r w:rsidRPr="00356494">
        <w:rPr>
          <w:rFonts w:cs="Arial"/>
          <w:color w:val="1F497D" w:themeColor="text2"/>
        </w:rPr>
        <w:t xml:space="preserve"> </w:t>
      </w:r>
      <w:r w:rsidR="007E38DB" w:rsidRPr="00356494">
        <w:rPr>
          <w:rFonts w:cs="Arial"/>
        </w:rPr>
        <w:t xml:space="preserve">Document the </w:t>
      </w:r>
      <w:r w:rsidR="00BD0AEF" w:rsidRPr="00356494">
        <w:rPr>
          <w:rFonts w:cs="Arial"/>
        </w:rPr>
        <w:t>k</w:t>
      </w:r>
      <w:r w:rsidR="007E38DB" w:rsidRPr="00356494">
        <w:rPr>
          <w:rFonts w:cs="Arial"/>
        </w:rPr>
        <w:t xml:space="preserve">ey </w:t>
      </w:r>
      <w:r w:rsidR="00BD0AEF" w:rsidRPr="00356494">
        <w:rPr>
          <w:rFonts w:cs="Arial"/>
        </w:rPr>
        <w:t>a</w:t>
      </w:r>
      <w:r w:rsidR="007E38DB" w:rsidRPr="00356494">
        <w:rPr>
          <w:rFonts w:cs="Arial"/>
        </w:rPr>
        <w:t xml:space="preserve">ctivities associated with the strategy/intervention. When documenting the </w:t>
      </w:r>
      <w:r w:rsidR="00BD0AEF" w:rsidRPr="00356494">
        <w:rPr>
          <w:rFonts w:cs="Arial"/>
        </w:rPr>
        <w:t>k</w:t>
      </w:r>
      <w:r w:rsidR="007E38DB" w:rsidRPr="00356494">
        <w:rPr>
          <w:rFonts w:cs="Arial"/>
        </w:rPr>
        <w:t xml:space="preserve">ey </w:t>
      </w:r>
      <w:r w:rsidR="00BD0AEF" w:rsidRPr="00356494">
        <w:rPr>
          <w:rFonts w:cs="Arial"/>
        </w:rPr>
        <w:t>a</w:t>
      </w:r>
      <w:r w:rsidR="007E38DB" w:rsidRPr="00356494">
        <w:rPr>
          <w:rFonts w:cs="Arial"/>
        </w:rPr>
        <w:t xml:space="preserve">ctivities, briefly name and describe </w:t>
      </w:r>
      <w:r w:rsidR="0033092C" w:rsidRPr="00356494">
        <w:rPr>
          <w:rFonts w:cs="Arial"/>
        </w:rPr>
        <w:t>those</w:t>
      </w:r>
      <w:r w:rsidR="007E38DB" w:rsidRPr="00356494">
        <w:rPr>
          <w:rFonts w:cs="Arial"/>
        </w:rPr>
        <w:t xml:space="preserve"> associated with the strategy or intervention</w:t>
      </w:r>
      <w:r w:rsidR="004C6E81" w:rsidRPr="00356494">
        <w:rPr>
          <w:rFonts w:cs="Arial"/>
        </w:rPr>
        <w:t>,</w:t>
      </w:r>
      <w:r w:rsidR="007E38DB" w:rsidRPr="00356494">
        <w:rPr>
          <w:rFonts w:cs="Arial"/>
        </w:rPr>
        <w:t xml:space="preserve"> including a description of </w:t>
      </w:r>
      <w:r w:rsidR="00A82316" w:rsidRPr="00356494">
        <w:rPr>
          <w:rFonts w:cs="Arial"/>
        </w:rPr>
        <w:t>the</w:t>
      </w:r>
      <w:r w:rsidR="007E38DB" w:rsidRPr="00356494">
        <w:rPr>
          <w:rFonts w:cs="Arial"/>
        </w:rPr>
        <w:t xml:space="preserve"> target population</w:t>
      </w:r>
      <w:r w:rsidR="00A82316" w:rsidRPr="00356494">
        <w:rPr>
          <w:rFonts w:cs="Arial"/>
        </w:rPr>
        <w:t>(s)</w:t>
      </w:r>
      <w:r w:rsidR="007E38DB" w:rsidRPr="00356494">
        <w:rPr>
          <w:rFonts w:cs="Arial"/>
        </w:rPr>
        <w:t xml:space="preserve"> and geographic scope. Key </w:t>
      </w:r>
      <w:r w:rsidR="00BD0AEF" w:rsidRPr="00356494">
        <w:rPr>
          <w:rFonts w:cs="Arial"/>
        </w:rPr>
        <w:t>a</w:t>
      </w:r>
      <w:r w:rsidR="004C6E81" w:rsidRPr="00356494">
        <w:rPr>
          <w:rFonts w:cs="Arial"/>
        </w:rPr>
        <w:t xml:space="preserve">ctivities </w:t>
      </w:r>
      <w:r w:rsidR="007E38DB" w:rsidRPr="00356494">
        <w:rPr>
          <w:rFonts w:cs="Arial"/>
        </w:rPr>
        <w:t xml:space="preserve">are metrics such as a process measure, implementation milestone or benchmark, or interim improvement in outcomes or systemic factors. For each </w:t>
      </w:r>
      <w:r w:rsidR="00BD0AEF" w:rsidRPr="00356494">
        <w:rPr>
          <w:rFonts w:cs="Arial"/>
        </w:rPr>
        <w:t>k</w:t>
      </w:r>
      <w:r w:rsidR="007E38DB" w:rsidRPr="00356494">
        <w:rPr>
          <w:rFonts w:cs="Arial"/>
        </w:rPr>
        <w:t xml:space="preserve">ey </w:t>
      </w:r>
      <w:r w:rsidR="00BD0AEF" w:rsidRPr="00356494">
        <w:rPr>
          <w:rFonts w:cs="Arial"/>
        </w:rPr>
        <w:t>a</w:t>
      </w:r>
      <w:r w:rsidR="007E38DB" w:rsidRPr="00356494">
        <w:rPr>
          <w:rFonts w:cs="Arial"/>
        </w:rPr>
        <w:t xml:space="preserve">ctivity, document the projected completion date. </w:t>
      </w:r>
      <w:r w:rsidRPr="00356494">
        <w:rPr>
          <w:rFonts w:cs="Arial"/>
        </w:rPr>
        <w:t xml:space="preserve">Include additional rows as necessary to accommodate the state’s </w:t>
      </w:r>
      <w:r w:rsidR="00245784" w:rsidRPr="00356494">
        <w:rPr>
          <w:rFonts w:cs="Arial"/>
        </w:rPr>
        <w:t>PIP</w:t>
      </w:r>
      <w:r w:rsidRPr="00356494">
        <w:rPr>
          <w:rFonts w:cs="Arial"/>
        </w:rPr>
        <w:t xml:space="preserve"> and number each </w:t>
      </w:r>
      <w:r w:rsidR="00BD0AEF" w:rsidRPr="00356494">
        <w:rPr>
          <w:rFonts w:cs="Arial"/>
        </w:rPr>
        <w:t>k</w:t>
      </w:r>
      <w:r w:rsidRPr="00356494">
        <w:rPr>
          <w:rFonts w:cs="Arial"/>
        </w:rPr>
        <w:t xml:space="preserve">ey </w:t>
      </w:r>
      <w:r w:rsidR="00BD0AEF" w:rsidRPr="00356494">
        <w:rPr>
          <w:rFonts w:cs="Arial"/>
        </w:rPr>
        <w:t>a</w:t>
      </w:r>
      <w:r w:rsidRPr="00356494">
        <w:rPr>
          <w:rFonts w:cs="Arial"/>
        </w:rPr>
        <w:t xml:space="preserve">ctivity accordingly. </w:t>
      </w:r>
      <w:r w:rsidR="007E38DB" w:rsidRPr="00356494">
        <w:rPr>
          <w:rFonts w:cs="Arial"/>
        </w:rPr>
        <w:t xml:space="preserve">Key </w:t>
      </w:r>
      <w:r w:rsidR="00BD0AEF" w:rsidRPr="00356494">
        <w:rPr>
          <w:rFonts w:cs="Arial"/>
        </w:rPr>
        <w:t>a</w:t>
      </w:r>
      <w:r w:rsidR="004C6E81" w:rsidRPr="00356494">
        <w:rPr>
          <w:rFonts w:cs="Arial"/>
        </w:rPr>
        <w:t xml:space="preserve">ctivities </w:t>
      </w:r>
      <w:r w:rsidR="007E38DB" w:rsidRPr="00356494">
        <w:rPr>
          <w:rFonts w:cs="Arial"/>
        </w:rPr>
        <w:t xml:space="preserve">help the state and </w:t>
      </w:r>
      <w:r w:rsidR="00245784" w:rsidRPr="00356494">
        <w:rPr>
          <w:rFonts w:cs="Arial"/>
        </w:rPr>
        <w:t>Children’s Bureau</w:t>
      </w:r>
      <w:r w:rsidR="007E38DB" w:rsidRPr="00356494">
        <w:rPr>
          <w:rFonts w:cs="Arial"/>
        </w:rPr>
        <w:t xml:space="preserve"> determine whether </w:t>
      </w:r>
      <w:r w:rsidR="004C6E81" w:rsidRPr="00356494">
        <w:rPr>
          <w:rFonts w:cs="Arial"/>
        </w:rPr>
        <w:t xml:space="preserve">the state </w:t>
      </w:r>
      <w:r w:rsidR="007E38DB" w:rsidRPr="00356494">
        <w:rPr>
          <w:rFonts w:cs="Arial"/>
        </w:rPr>
        <w:t xml:space="preserve">is on track to make </w:t>
      </w:r>
      <w:r w:rsidR="004C6E81" w:rsidRPr="00356494">
        <w:rPr>
          <w:rFonts w:cs="Arial"/>
        </w:rPr>
        <w:t xml:space="preserve">the required changes for implementation of the </w:t>
      </w:r>
      <w:r w:rsidR="007E38DB" w:rsidRPr="00356494">
        <w:rPr>
          <w:rFonts w:cs="Arial"/>
        </w:rPr>
        <w:t>improvement.</w:t>
      </w:r>
    </w:p>
    <w:p w:rsidR="007E38DB" w:rsidRPr="00AF426D" w:rsidRDefault="007E38DB" w:rsidP="008C2A51">
      <w:pPr>
        <w:keepNext/>
        <w:keepLines/>
        <w:rPr>
          <w:rFonts w:cs="Arial"/>
          <w:b/>
          <w:sz w:val="24"/>
          <w:szCs w:val="24"/>
          <w:u w:val="single"/>
        </w:rPr>
      </w:pPr>
      <w:r w:rsidRPr="00AF426D">
        <w:rPr>
          <w:rFonts w:cs="Arial"/>
          <w:b/>
          <w:sz w:val="24"/>
          <w:szCs w:val="24"/>
          <w:u w:val="single"/>
        </w:rPr>
        <w:t>Key Activity 1:</w:t>
      </w:r>
    </w:p>
    <w:p w:rsidR="007E38DB" w:rsidRPr="00AF426D" w:rsidRDefault="007E38DB" w:rsidP="008C2A51">
      <w:pPr>
        <w:keepNext/>
        <w:keepLines/>
        <w:rPr>
          <w:rFonts w:cs="Arial"/>
          <w:b/>
        </w:rPr>
      </w:pPr>
      <w:r w:rsidRPr="00AF426D">
        <w:rPr>
          <w:rFonts w:cs="Arial"/>
          <w:b/>
        </w:rPr>
        <w:t>Projected Completion Date:</w:t>
      </w:r>
    </w:p>
    <w:p w:rsidR="007E38DB" w:rsidRPr="00AF426D" w:rsidRDefault="007E38DB" w:rsidP="008C2A51">
      <w:pPr>
        <w:keepNext/>
        <w:keepLines/>
        <w:rPr>
          <w:rFonts w:cs="Arial"/>
          <w:b/>
          <w:sz w:val="24"/>
          <w:szCs w:val="24"/>
          <w:u w:val="single"/>
        </w:rPr>
      </w:pPr>
      <w:r w:rsidRPr="00AF426D">
        <w:rPr>
          <w:rFonts w:cs="Arial"/>
          <w:b/>
          <w:sz w:val="24"/>
          <w:szCs w:val="24"/>
          <w:u w:val="single"/>
        </w:rPr>
        <w:t>Key Activity 2:</w:t>
      </w:r>
    </w:p>
    <w:p w:rsidR="007E38DB" w:rsidRPr="00AF426D" w:rsidRDefault="007E38DB" w:rsidP="008C2A51">
      <w:pPr>
        <w:keepNext/>
        <w:keepLines/>
        <w:rPr>
          <w:rFonts w:cs="Arial"/>
          <w:b/>
        </w:rPr>
      </w:pPr>
      <w:r w:rsidRPr="00AF426D">
        <w:rPr>
          <w:rFonts w:cs="Arial"/>
          <w:b/>
        </w:rPr>
        <w:t>Project</w:t>
      </w:r>
      <w:r w:rsidR="0033092C" w:rsidRPr="00AF426D">
        <w:rPr>
          <w:rFonts w:cs="Arial"/>
          <w:b/>
        </w:rPr>
        <w:t>ed</w:t>
      </w:r>
      <w:r w:rsidRPr="00AF426D">
        <w:rPr>
          <w:rFonts w:cs="Arial"/>
          <w:b/>
        </w:rPr>
        <w:t xml:space="preserve"> Completion Date:</w:t>
      </w:r>
    </w:p>
    <w:p w:rsidR="007E38DB" w:rsidRPr="00AF426D" w:rsidRDefault="007E38DB" w:rsidP="008C2A51">
      <w:pPr>
        <w:keepNext/>
        <w:keepLines/>
        <w:rPr>
          <w:rFonts w:cs="Arial"/>
          <w:b/>
          <w:sz w:val="24"/>
          <w:szCs w:val="24"/>
          <w:u w:val="single"/>
        </w:rPr>
      </w:pPr>
      <w:r w:rsidRPr="00AF426D">
        <w:rPr>
          <w:rFonts w:cs="Arial"/>
          <w:b/>
          <w:sz w:val="24"/>
          <w:szCs w:val="24"/>
          <w:u w:val="single"/>
        </w:rPr>
        <w:t>Key Activity 3:</w:t>
      </w:r>
    </w:p>
    <w:p w:rsidR="00A82316" w:rsidRPr="00AF426D" w:rsidRDefault="00A82316" w:rsidP="008C2A51">
      <w:pPr>
        <w:keepNext/>
        <w:keepLines/>
        <w:rPr>
          <w:rFonts w:cs="Arial"/>
          <w:b/>
        </w:rPr>
      </w:pPr>
      <w:r w:rsidRPr="00AF426D">
        <w:rPr>
          <w:rFonts w:cs="Arial"/>
          <w:b/>
        </w:rPr>
        <w:t>Project</w:t>
      </w:r>
      <w:r w:rsidR="0033092C" w:rsidRPr="00AF426D">
        <w:rPr>
          <w:rFonts w:cs="Arial"/>
          <w:b/>
        </w:rPr>
        <w:t>ed</w:t>
      </w:r>
      <w:r w:rsidRPr="00AF426D">
        <w:rPr>
          <w:rFonts w:cs="Arial"/>
          <w:b/>
        </w:rPr>
        <w:t xml:space="preserve"> Completion Date:</w:t>
      </w:r>
    </w:p>
    <w:p w:rsidR="004C6E81" w:rsidRPr="00885B1A" w:rsidRDefault="0018391E" w:rsidP="0018391E">
      <w:pPr>
        <w:pStyle w:val="Heading4"/>
        <w:rPr>
          <w:rFonts w:ascii="Arial" w:hAnsi="Arial" w:cs="Arial"/>
        </w:rPr>
      </w:pPr>
      <w:r w:rsidRPr="00885B1A">
        <w:rPr>
          <w:rFonts w:ascii="Arial" w:hAnsi="Arial" w:cs="Arial"/>
        </w:rPr>
        <w:t>Example:</w:t>
      </w:r>
    </w:p>
    <w:p w:rsidR="0018391E" w:rsidRPr="00AF426D" w:rsidRDefault="00245784" w:rsidP="0018391E">
      <w:pPr>
        <w:rPr>
          <w:rFonts w:cs="Arial"/>
          <w:i/>
        </w:rPr>
      </w:pPr>
      <w:r w:rsidRPr="00AF426D">
        <w:rPr>
          <w:rFonts w:cs="Arial"/>
          <w:i/>
        </w:rPr>
        <w:t xml:space="preserve">Identify 8 </w:t>
      </w:r>
      <w:r w:rsidR="00356494">
        <w:rPr>
          <w:rFonts w:cs="Arial"/>
          <w:i/>
        </w:rPr>
        <w:t>k</w:t>
      </w:r>
      <w:r w:rsidRPr="00AF426D">
        <w:rPr>
          <w:rFonts w:cs="Arial"/>
          <w:i/>
        </w:rPr>
        <w:t xml:space="preserve">ey </w:t>
      </w:r>
      <w:r w:rsidR="00356494">
        <w:rPr>
          <w:rFonts w:cs="Arial"/>
          <w:i/>
        </w:rPr>
        <w:t>a</w:t>
      </w:r>
      <w:r w:rsidRPr="00AF426D">
        <w:rPr>
          <w:rFonts w:cs="Arial"/>
          <w:i/>
        </w:rPr>
        <w:t xml:space="preserve">ctivities using </w:t>
      </w:r>
      <w:r w:rsidR="0018391E" w:rsidRPr="00AF426D">
        <w:rPr>
          <w:rFonts w:cs="Arial"/>
          <w:i/>
        </w:rPr>
        <w:t xml:space="preserve">strategy 1 </w:t>
      </w:r>
      <w:r w:rsidRPr="00AF426D">
        <w:rPr>
          <w:rFonts w:cs="Arial"/>
          <w:i/>
        </w:rPr>
        <w:t>from the example above</w:t>
      </w:r>
      <w:r w:rsidR="0018391E" w:rsidRPr="00AF426D">
        <w:rPr>
          <w:rFonts w:cs="Arial"/>
          <w:i/>
        </w:rPr>
        <w:t>:</w:t>
      </w:r>
    </w:p>
    <w:p w:rsidR="0018391E" w:rsidRPr="00AF426D" w:rsidRDefault="0018391E" w:rsidP="0018391E">
      <w:pPr>
        <w:ind w:firstLine="360"/>
        <w:rPr>
          <w:rFonts w:cs="Arial"/>
        </w:rPr>
      </w:pPr>
      <w:r w:rsidRPr="00AF426D">
        <w:rPr>
          <w:rFonts w:cs="Arial"/>
          <w:b/>
          <w:bCs/>
        </w:rPr>
        <w:t>Strategy 1</w:t>
      </w:r>
      <w:r w:rsidRPr="00AF426D">
        <w:rPr>
          <w:rFonts w:cs="Arial"/>
        </w:rPr>
        <w:t xml:space="preserve">: Expand </w:t>
      </w:r>
      <w:r w:rsidR="000E7C17" w:rsidRPr="00AF426D">
        <w:rPr>
          <w:rFonts w:cs="Arial"/>
        </w:rPr>
        <w:t>i</w:t>
      </w:r>
      <w:r w:rsidRPr="00AF426D">
        <w:rPr>
          <w:rFonts w:cs="Arial"/>
        </w:rPr>
        <w:t xml:space="preserve">mplementation of Family Team Meetings to </w:t>
      </w:r>
      <w:r w:rsidR="00A82316" w:rsidRPr="00AF426D">
        <w:rPr>
          <w:rFonts w:cs="Arial"/>
        </w:rPr>
        <w:t>i</w:t>
      </w:r>
      <w:r w:rsidRPr="00AF426D">
        <w:rPr>
          <w:rFonts w:cs="Arial"/>
        </w:rPr>
        <w:t>n-</w:t>
      </w:r>
      <w:r w:rsidR="00A82316" w:rsidRPr="00AF426D">
        <w:rPr>
          <w:rFonts w:cs="Arial"/>
        </w:rPr>
        <w:t>h</w:t>
      </w:r>
      <w:r w:rsidRPr="00AF426D">
        <w:rPr>
          <w:rFonts w:cs="Arial"/>
        </w:rPr>
        <w:t xml:space="preserve">ome cases in </w:t>
      </w:r>
      <w:r w:rsidR="00A82316" w:rsidRPr="00AF426D">
        <w:rPr>
          <w:rFonts w:cs="Arial"/>
        </w:rPr>
        <w:t>the 10 Regions</w:t>
      </w:r>
      <w:r w:rsidR="006D1634" w:rsidRPr="00AF426D">
        <w:rPr>
          <w:rFonts w:cs="Arial"/>
        </w:rPr>
        <w:t xml:space="preserve"> of the state</w:t>
      </w:r>
    </w:p>
    <w:p w:rsidR="0018391E" w:rsidRPr="00AF426D" w:rsidRDefault="00F16759" w:rsidP="0018391E">
      <w:pPr>
        <w:ind w:firstLine="360"/>
        <w:rPr>
          <w:rFonts w:cs="Arial"/>
        </w:rPr>
      </w:pPr>
      <w:r w:rsidRPr="00AF426D">
        <w:rPr>
          <w:rFonts w:cs="Arial"/>
          <w:b/>
          <w:bCs/>
        </w:rPr>
        <w:tab/>
      </w:r>
      <w:r w:rsidR="0018391E" w:rsidRPr="00AF426D">
        <w:rPr>
          <w:rFonts w:cs="Arial"/>
          <w:b/>
          <w:bCs/>
        </w:rPr>
        <w:t>Key Activities</w:t>
      </w:r>
      <w:r w:rsidR="0018391E" w:rsidRPr="00AF426D">
        <w:rPr>
          <w:rFonts w:cs="Arial"/>
        </w:rPr>
        <w:t>:</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1: </w:t>
      </w:r>
      <w:r w:rsidRPr="00AF426D">
        <w:rPr>
          <w:rFonts w:cs="Arial"/>
        </w:rPr>
        <w:t>FTM facilitators hired and trained in Regions 1-4</w:t>
      </w:r>
    </w:p>
    <w:p w:rsidR="0018391E" w:rsidRPr="00AF426D" w:rsidRDefault="0018391E" w:rsidP="0018391E">
      <w:pPr>
        <w:pStyle w:val="ListParagraph"/>
        <w:ind w:left="1440"/>
        <w:contextualSpacing w:val="0"/>
        <w:rPr>
          <w:rFonts w:cs="Arial"/>
          <w:b/>
        </w:rPr>
      </w:pPr>
      <w:r w:rsidRPr="00AF426D">
        <w:rPr>
          <w:rFonts w:cs="Arial"/>
          <w:b/>
        </w:rPr>
        <w:t xml:space="preserve">Projected Completion Date: </w:t>
      </w:r>
      <w:r w:rsidRPr="00AF426D">
        <w:rPr>
          <w:rFonts w:cs="Arial"/>
        </w:rPr>
        <w:t>MM/YYYY</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2: </w:t>
      </w:r>
      <w:r w:rsidRPr="00AF426D">
        <w:rPr>
          <w:rFonts w:cs="Arial"/>
        </w:rPr>
        <w:t>FTM facilitators hired and trained in Regions 5-8</w:t>
      </w:r>
    </w:p>
    <w:p w:rsidR="0018391E" w:rsidRPr="00AF426D" w:rsidRDefault="0018391E" w:rsidP="0018391E">
      <w:pPr>
        <w:pStyle w:val="ListParagraph"/>
        <w:ind w:left="1440"/>
        <w:contextualSpacing w:val="0"/>
        <w:rPr>
          <w:rFonts w:cs="Arial"/>
        </w:rPr>
      </w:pPr>
      <w:r w:rsidRPr="00AF426D">
        <w:rPr>
          <w:rFonts w:cs="Arial"/>
          <w:b/>
        </w:rPr>
        <w:t>Project</w:t>
      </w:r>
      <w:r w:rsidR="000E7C17" w:rsidRPr="00AF426D">
        <w:rPr>
          <w:rFonts w:cs="Arial"/>
          <w:b/>
        </w:rPr>
        <w:t>ed</w:t>
      </w:r>
      <w:r w:rsidRPr="00AF426D">
        <w:rPr>
          <w:rFonts w:cs="Arial"/>
          <w:b/>
        </w:rPr>
        <w:t xml:space="preserve"> Completion Date: </w:t>
      </w:r>
      <w:r w:rsidRPr="00AF426D">
        <w:rPr>
          <w:rFonts w:cs="Arial"/>
        </w:rPr>
        <w:t xml:space="preserve">MM/YYYY </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3: </w:t>
      </w:r>
      <w:r w:rsidRPr="00AF426D">
        <w:rPr>
          <w:rFonts w:cs="Arial"/>
        </w:rPr>
        <w:t xml:space="preserve">FTM facilitators hired and trained in Regions 9 and 10 </w:t>
      </w:r>
    </w:p>
    <w:p w:rsidR="0018391E" w:rsidRPr="00AF426D" w:rsidRDefault="0018391E" w:rsidP="0018391E">
      <w:pPr>
        <w:pStyle w:val="ListParagraph"/>
        <w:ind w:left="1440"/>
        <w:contextualSpacing w:val="0"/>
        <w:rPr>
          <w:rFonts w:cs="Arial"/>
        </w:rPr>
      </w:pPr>
      <w:r w:rsidRPr="00AF426D">
        <w:rPr>
          <w:rFonts w:cs="Arial"/>
          <w:b/>
        </w:rPr>
        <w:t>Project</w:t>
      </w:r>
      <w:r w:rsidR="00356494">
        <w:rPr>
          <w:rFonts w:cs="Arial"/>
          <w:b/>
        </w:rPr>
        <w:t>ed</w:t>
      </w:r>
      <w:r w:rsidRPr="00AF426D">
        <w:rPr>
          <w:rFonts w:cs="Arial"/>
          <w:b/>
        </w:rPr>
        <w:t xml:space="preserve"> Completion Date: </w:t>
      </w:r>
      <w:r w:rsidRPr="00AF426D">
        <w:rPr>
          <w:rFonts w:cs="Arial"/>
        </w:rPr>
        <w:t xml:space="preserve">MM/YYYY </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4: </w:t>
      </w:r>
      <w:r w:rsidRPr="00AF426D">
        <w:rPr>
          <w:rFonts w:cs="Arial"/>
        </w:rPr>
        <w:t xml:space="preserve">Supervisors and caseworkers trained in all Regions </w:t>
      </w:r>
    </w:p>
    <w:p w:rsidR="0018391E" w:rsidRPr="00AF426D" w:rsidRDefault="0018391E" w:rsidP="00F16759">
      <w:pPr>
        <w:pStyle w:val="ListParagraph"/>
        <w:ind w:left="1440"/>
        <w:contextualSpacing w:val="0"/>
        <w:rPr>
          <w:rFonts w:cs="Arial"/>
        </w:rPr>
      </w:pPr>
      <w:r w:rsidRPr="00AF426D">
        <w:rPr>
          <w:rFonts w:cs="Arial"/>
          <w:b/>
        </w:rPr>
        <w:t>Projected Completion Date:</w:t>
      </w:r>
      <w:r w:rsidRPr="00AF426D">
        <w:rPr>
          <w:rFonts w:cs="Arial"/>
        </w:rPr>
        <w:t xml:space="preserve"> MM/YYYY</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5: </w:t>
      </w:r>
      <w:r w:rsidRPr="00AF426D">
        <w:rPr>
          <w:rFonts w:cs="Arial"/>
        </w:rPr>
        <w:t>Presentations/information explaining FTM</w:t>
      </w:r>
      <w:r w:rsidRPr="00AF426D">
        <w:rPr>
          <w:rFonts w:cs="Arial"/>
          <w:i/>
          <w:iCs/>
        </w:rPr>
        <w:t xml:space="preserve"> </w:t>
      </w:r>
      <w:r w:rsidRPr="00AF426D">
        <w:rPr>
          <w:rFonts w:cs="Arial"/>
        </w:rPr>
        <w:t xml:space="preserve">provided to key </w:t>
      </w:r>
      <w:r w:rsidR="000E7C17" w:rsidRPr="00AF426D">
        <w:rPr>
          <w:rFonts w:cs="Arial"/>
        </w:rPr>
        <w:t>c</w:t>
      </w:r>
      <w:r w:rsidRPr="00AF426D">
        <w:rPr>
          <w:rFonts w:cs="Arial"/>
        </w:rPr>
        <w:t xml:space="preserve">ourt partners (judges, parent attorneys, </w:t>
      </w:r>
      <w:r w:rsidR="005302AD" w:rsidRPr="00AF426D">
        <w:rPr>
          <w:rFonts w:cs="Arial"/>
        </w:rPr>
        <w:t>attorneys general</w:t>
      </w:r>
      <w:r w:rsidRPr="00AF426D">
        <w:rPr>
          <w:rFonts w:cs="Arial"/>
        </w:rPr>
        <w:t xml:space="preserve">, </w:t>
      </w:r>
      <w:r w:rsidR="00AD6080" w:rsidRPr="00AF426D">
        <w:rPr>
          <w:rFonts w:cs="Arial"/>
        </w:rPr>
        <w:t>Court Appointed Special Advocates</w:t>
      </w:r>
      <w:r w:rsidRPr="00AF426D">
        <w:rPr>
          <w:rFonts w:cs="Arial"/>
        </w:rPr>
        <w:t>) in all Regions</w:t>
      </w:r>
    </w:p>
    <w:p w:rsidR="0018391E" w:rsidRPr="00AF426D" w:rsidRDefault="0018391E" w:rsidP="00F16759">
      <w:pPr>
        <w:pStyle w:val="ListParagraph"/>
        <w:ind w:left="1440"/>
        <w:contextualSpacing w:val="0"/>
        <w:rPr>
          <w:rFonts w:cs="Arial"/>
        </w:rPr>
      </w:pPr>
      <w:r w:rsidRPr="00AF426D">
        <w:rPr>
          <w:rFonts w:cs="Arial"/>
          <w:b/>
        </w:rPr>
        <w:t xml:space="preserve">Projected Completion Date: </w:t>
      </w:r>
      <w:r w:rsidRPr="00AF426D">
        <w:rPr>
          <w:rFonts w:cs="Arial"/>
        </w:rPr>
        <w:t>MM/YYYY</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6: </w:t>
      </w:r>
      <w:r w:rsidRPr="00AF426D">
        <w:rPr>
          <w:rFonts w:cs="Arial"/>
        </w:rPr>
        <w:t>FTM operational in Regions 1-4</w:t>
      </w:r>
    </w:p>
    <w:p w:rsidR="00F16759" w:rsidRPr="00AF426D" w:rsidRDefault="00F16759" w:rsidP="00F16759">
      <w:pPr>
        <w:pStyle w:val="ListParagraph"/>
        <w:ind w:left="1440"/>
        <w:contextualSpacing w:val="0"/>
        <w:rPr>
          <w:rFonts w:cs="Arial"/>
        </w:rPr>
      </w:pPr>
      <w:r w:rsidRPr="00AF426D">
        <w:rPr>
          <w:rFonts w:cs="Arial"/>
          <w:b/>
        </w:rPr>
        <w:t>Projected Completion Date:</w:t>
      </w:r>
      <w:r w:rsidRPr="00AF426D">
        <w:rPr>
          <w:rFonts w:cs="Arial"/>
        </w:rPr>
        <w:t xml:space="preserve"> MM/YYYY</w:t>
      </w:r>
    </w:p>
    <w:p w:rsidR="0018391E" w:rsidRPr="00AF426D" w:rsidRDefault="0018391E" w:rsidP="00F16759">
      <w:pPr>
        <w:pStyle w:val="ListParagraph"/>
        <w:numPr>
          <w:ilvl w:val="0"/>
          <w:numId w:val="3"/>
        </w:numPr>
        <w:tabs>
          <w:tab w:val="clear" w:pos="720"/>
          <w:tab w:val="num" w:pos="1440"/>
        </w:tabs>
        <w:spacing w:after="0"/>
        <w:ind w:left="1440"/>
        <w:contextualSpacing w:val="0"/>
        <w:rPr>
          <w:rFonts w:cs="Arial"/>
        </w:rPr>
      </w:pPr>
      <w:r w:rsidRPr="00AF426D">
        <w:rPr>
          <w:rFonts w:cs="Arial"/>
          <w:b/>
        </w:rPr>
        <w:t xml:space="preserve">Key Activity 7: </w:t>
      </w:r>
      <w:r w:rsidRPr="00AF426D">
        <w:rPr>
          <w:rFonts w:cs="Arial"/>
        </w:rPr>
        <w:t>FTM operational in Regions 5-8</w:t>
      </w:r>
    </w:p>
    <w:p w:rsidR="00F16759" w:rsidRPr="00AF426D" w:rsidRDefault="00F16759" w:rsidP="00F16759">
      <w:pPr>
        <w:pStyle w:val="ListParagraph"/>
        <w:ind w:left="1440"/>
        <w:contextualSpacing w:val="0"/>
        <w:rPr>
          <w:rFonts w:cs="Arial"/>
        </w:rPr>
      </w:pPr>
      <w:r w:rsidRPr="00AF426D">
        <w:rPr>
          <w:rFonts w:cs="Arial"/>
          <w:b/>
        </w:rPr>
        <w:t>Projected Completion Date:</w:t>
      </w:r>
      <w:r w:rsidRPr="00AF426D">
        <w:rPr>
          <w:rFonts w:cs="Arial"/>
        </w:rPr>
        <w:t xml:space="preserve"> MM/YYYY</w:t>
      </w:r>
    </w:p>
    <w:p w:rsidR="0018391E" w:rsidRPr="00AF426D" w:rsidRDefault="0018391E" w:rsidP="0018391E">
      <w:pPr>
        <w:pStyle w:val="ListParagraph"/>
        <w:numPr>
          <w:ilvl w:val="0"/>
          <w:numId w:val="3"/>
        </w:numPr>
        <w:tabs>
          <w:tab w:val="clear" w:pos="720"/>
          <w:tab w:val="num" w:pos="1440"/>
        </w:tabs>
        <w:spacing w:after="200" w:line="276" w:lineRule="auto"/>
        <w:ind w:left="1440"/>
        <w:rPr>
          <w:rFonts w:cs="Arial"/>
        </w:rPr>
      </w:pPr>
      <w:r w:rsidRPr="00AF426D">
        <w:rPr>
          <w:rFonts w:cs="Arial"/>
          <w:b/>
        </w:rPr>
        <w:t xml:space="preserve">Key Activity 8: </w:t>
      </w:r>
      <w:r w:rsidRPr="00AF426D">
        <w:rPr>
          <w:rFonts w:cs="Arial"/>
        </w:rPr>
        <w:t>FTM operational in Regions 9 and 10</w:t>
      </w:r>
    </w:p>
    <w:p w:rsidR="00036513" w:rsidRPr="00AF426D" w:rsidRDefault="00F16759" w:rsidP="00F16759">
      <w:pPr>
        <w:pStyle w:val="ListParagraph"/>
        <w:spacing w:after="200" w:line="276" w:lineRule="auto"/>
        <w:ind w:left="1440"/>
        <w:rPr>
          <w:rFonts w:cs="Arial"/>
        </w:rPr>
      </w:pPr>
      <w:r w:rsidRPr="00AF426D">
        <w:rPr>
          <w:rFonts w:cs="Arial"/>
          <w:b/>
        </w:rPr>
        <w:t xml:space="preserve">Projected Completion Date: </w:t>
      </w:r>
      <w:r w:rsidRPr="00AF426D">
        <w:rPr>
          <w:rFonts w:cs="Arial"/>
        </w:rPr>
        <w:t>MM/YYYY</w:t>
      </w:r>
      <w:r w:rsidR="00036513" w:rsidRPr="00AF426D">
        <w:rPr>
          <w:rFonts w:cs="Arial"/>
        </w:rPr>
        <w:br w:type="page"/>
      </w:r>
    </w:p>
    <w:p w:rsidR="007E38DB" w:rsidRPr="00AF426D" w:rsidRDefault="00B9029B" w:rsidP="00036513">
      <w:pPr>
        <w:pStyle w:val="Heading2"/>
        <w:spacing w:after="120"/>
        <w:jc w:val="center"/>
        <w:rPr>
          <w:rFonts w:cs="Arial"/>
        </w:rPr>
      </w:pPr>
      <w:r w:rsidRPr="00AF426D">
        <w:rPr>
          <w:rFonts w:cs="Arial"/>
        </w:rPr>
        <w:t>Part Two: Measure</w:t>
      </w:r>
      <w:r w:rsidR="00C16F21" w:rsidRPr="00AF426D">
        <w:rPr>
          <w:rFonts w:cs="Arial"/>
        </w:rPr>
        <w:t>ment</w:t>
      </w:r>
      <w:r w:rsidRPr="00AF426D">
        <w:rPr>
          <w:rFonts w:cs="Arial"/>
        </w:rPr>
        <w:t xml:space="preserve"> Plan</w:t>
      </w:r>
    </w:p>
    <w:p w:rsidR="00165E1F" w:rsidRPr="00AF426D" w:rsidRDefault="00165E1F" w:rsidP="00F16759">
      <w:pPr>
        <w:rPr>
          <w:rFonts w:cs="Arial"/>
        </w:rPr>
      </w:pPr>
      <w:r w:rsidRPr="00AF426D">
        <w:rPr>
          <w:rFonts w:cs="Arial"/>
          <w:b/>
          <w:color w:val="1F497D" w:themeColor="text2"/>
        </w:rPr>
        <w:t>Instructions:</w:t>
      </w:r>
      <w:r w:rsidRPr="00AF426D">
        <w:rPr>
          <w:rFonts w:cs="Arial"/>
          <w:color w:val="1F497D" w:themeColor="text2"/>
        </w:rPr>
        <w:t xml:space="preserve"> </w:t>
      </w:r>
      <w:r w:rsidRPr="00AF426D">
        <w:rPr>
          <w:rFonts w:cs="Arial"/>
        </w:rPr>
        <w:t xml:space="preserve">Refer to CFSR Technical Bulletin </w:t>
      </w:r>
      <w:r w:rsidR="006D4D93" w:rsidRPr="00AF426D">
        <w:rPr>
          <w:rFonts w:cs="Arial"/>
        </w:rPr>
        <w:t>#</w:t>
      </w:r>
      <w:r w:rsidRPr="00AF426D">
        <w:rPr>
          <w:rFonts w:cs="Arial"/>
        </w:rPr>
        <w:t xml:space="preserve">8A for information on identifying which items require measurement. </w:t>
      </w:r>
    </w:p>
    <w:p w:rsidR="00B9029B" w:rsidRPr="00885B1A" w:rsidRDefault="00B9029B" w:rsidP="00B9029B">
      <w:pPr>
        <w:pStyle w:val="Heading3"/>
        <w:rPr>
          <w:rFonts w:ascii="Arial" w:hAnsi="Arial" w:cs="Arial"/>
        </w:rPr>
      </w:pPr>
      <w:r w:rsidRPr="00885B1A">
        <w:rPr>
          <w:rFonts w:ascii="Arial" w:hAnsi="Arial" w:cs="Arial"/>
        </w:rPr>
        <w:t>Statewide Data Indicators</w:t>
      </w:r>
    </w:p>
    <w:p w:rsidR="00634278" w:rsidRPr="00AF426D" w:rsidRDefault="00B9029B" w:rsidP="00F16759">
      <w:pPr>
        <w:rPr>
          <w:rFonts w:cs="Arial"/>
        </w:rPr>
      </w:pPr>
      <w:r w:rsidRPr="00AF426D">
        <w:rPr>
          <w:rFonts w:cs="Arial"/>
          <w:b/>
          <w:color w:val="1F497D" w:themeColor="text2"/>
        </w:rPr>
        <w:t xml:space="preserve">Instructions: </w:t>
      </w:r>
      <w:r w:rsidRPr="00AF426D">
        <w:rPr>
          <w:rFonts w:cs="Arial"/>
        </w:rPr>
        <w:t xml:space="preserve">Complete the following table for each statewide data indicator </w:t>
      </w:r>
      <w:r w:rsidR="00634278" w:rsidRPr="00AF426D">
        <w:rPr>
          <w:rFonts w:cs="Arial"/>
        </w:rPr>
        <w:t>included in the PIP</w:t>
      </w:r>
      <w:r w:rsidR="00036513" w:rsidRPr="00AF426D">
        <w:rPr>
          <w:rFonts w:cs="Arial"/>
        </w:rPr>
        <w:t>,</w:t>
      </w:r>
      <w:r w:rsidR="00634278" w:rsidRPr="00AF426D">
        <w:rPr>
          <w:rFonts w:cs="Arial"/>
        </w:rPr>
        <w:t xml:space="preserve"> adding as many tables as needed to capture all statewide data indicators requiring improvement. </w:t>
      </w:r>
      <w:r w:rsidRPr="00AF426D">
        <w:rPr>
          <w:rFonts w:cs="Arial"/>
        </w:rPr>
        <w:t>List the statewide data indicator and, if applicable</w:t>
      </w:r>
      <w:r w:rsidR="004C6E81" w:rsidRPr="00AF426D">
        <w:rPr>
          <w:rFonts w:cs="Arial"/>
        </w:rPr>
        <w:t>,</w:t>
      </w:r>
      <w:r w:rsidRPr="00AF426D">
        <w:rPr>
          <w:rFonts w:cs="Arial"/>
        </w:rPr>
        <w:t xml:space="preserve"> the companion measure</w:t>
      </w:r>
      <w:r w:rsidR="00634278" w:rsidRPr="00AF426D">
        <w:rPr>
          <w:rFonts w:cs="Arial"/>
        </w:rPr>
        <w:t xml:space="preserve"> in the first column</w:t>
      </w:r>
      <w:r w:rsidRPr="00AF426D">
        <w:rPr>
          <w:rFonts w:cs="Arial"/>
        </w:rPr>
        <w:t>. Identify the national s</w:t>
      </w:r>
      <w:r w:rsidR="00634278" w:rsidRPr="00AF426D">
        <w:rPr>
          <w:rFonts w:cs="Arial"/>
        </w:rPr>
        <w:t>tandard for the data indicator in the second column. Identify the baseline for the statewide data indicator in the third column. Identify the improvement goal and</w:t>
      </w:r>
      <w:r w:rsidR="004C6E81" w:rsidRPr="00AF426D">
        <w:rPr>
          <w:rFonts w:cs="Arial"/>
        </w:rPr>
        <w:t>,</w:t>
      </w:r>
      <w:r w:rsidR="00634278" w:rsidRPr="00AF426D">
        <w:rPr>
          <w:rFonts w:cs="Arial"/>
        </w:rPr>
        <w:t xml:space="preserve"> if applicable</w:t>
      </w:r>
      <w:r w:rsidR="004C6E81" w:rsidRPr="00AF426D">
        <w:rPr>
          <w:rFonts w:cs="Arial"/>
        </w:rPr>
        <w:t>,</w:t>
      </w:r>
      <w:r w:rsidR="00634278" w:rsidRPr="00AF426D">
        <w:rPr>
          <w:rFonts w:cs="Arial"/>
        </w:rPr>
        <w:t xml:space="preserve"> the threshold for the companion measure in the fourth column. In the last row of the table, indicate data quality concerns or whether an alternative source of data is use</w:t>
      </w:r>
      <w:r w:rsidR="004C6E81" w:rsidRPr="00AF426D">
        <w:rPr>
          <w:rFonts w:cs="Arial"/>
        </w:rPr>
        <w:t>d</w:t>
      </w:r>
      <w:r w:rsidR="00634278" w:rsidRPr="00AF426D">
        <w:rPr>
          <w:rFonts w:cs="Arial"/>
        </w:rPr>
        <w:t xml:space="preserve"> to generate the safety</w:t>
      </w:r>
      <w:r w:rsidR="004C6E81" w:rsidRPr="00AF426D">
        <w:rPr>
          <w:rFonts w:cs="Arial"/>
        </w:rPr>
        <w:t>-</w:t>
      </w:r>
      <w:r w:rsidR="00634278" w:rsidRPr="00AF426D">
        <w:rPr>
          <w:rFonts w:cs="Arial"/>
        </w:rPr>
        <w:t>related data</w:t>
      </w:r>
      <w:r w:rsidR="004C6E81" w:rsidRPr="00AF426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wide Data Indicator/Companion Measure"/>
        <w:tblDescription w:val="Statewude Data indicator/Companion Measure table"/>
      </w:tblPr>
      <w:tblGrid>
        <w:gridCol w:w="6228"/>
        <w:gridCol w:w="2430"/>
        <w:gridCol w:w="2520"/>
        <w:gridCol w:w="2610"/>
      </w:tblGrid>
      <w:tr w:rsidR="000512B7" w:rsidRPr="00AF426D" w:rsidTr="001E0E2E">
        <w:trPr>
          <w:trHeight w:val="485"/>
        </w:trPr>
        <w:tc>
          <w:tcPr>
            <w:tcW w:w="6228" w:type="dxa"/>
            <w:shd w:val="clear" w:color="auto" w:fill="DAEEF3" w:themeFill="accent5" w:themeFillTint="33"/>
            <w:vAlign w:val="center"/>
          </w:tcPr>
          <w:p w:rsidR="000512B7" w:rsidRPr="00AF426D" w:rsidRDefault="000512B7" w:rsidP="001E0E2E">
            <w:pPr>
              <w:spacing w:after="0"/>
              <w:jc w:val="center"/>
              <w:rPr>
                <w:rFonts w:cs="Arial"/>
                <w:b/>
                <w:sz w:val="20"/>
                <w:szCs w:val="20"/>
              </w:rPr>
            </w:pPr>
            <w:r w:rsidRPr="00AF426D">
              <w:rPr>
                <w:rFonts w:cs="Arial"/>
                <w:b/>
                <w:sz w:val="20"/>
                <w:szCs w:val="20"/>
              </w:rPr>
              <w:t>Statewide Data Indicator/Companion Measure</w:t>
            </w:r>
          </w:p>
        </w:tc>
        <w:tc>
          <w:tcPr>
            <w:tcW w:w="2430" w:type="dxa"/>
            <w:shd w:val="clear" w:color="auto" w:fill="DAEEF3" w:themeFill="accent5" w:themeFillTint="33"/>
            <w:vAlign w:val="center"/>
          </w:tcPr>
          <w:p w:rsidR="000512B7" w:rsidRPr="00AF426D" w:rsidRDefault="000512B7" w:rsidP="001E0E2E">
            <w:pPr>
              <w:spacing w:after="0"/>
              <w:jc w:val="center"/>
              <w:rPr>
                <w:rFonts w:cs="Arial"/>
                <w:b/>
                <w:sz w:val="20"/>
                <w:szCs w:val="20"/>
              </w:rPr>
            </w:pPr>
            <w:r w:rsidRPr="00AF426D">
              <w:rPr>
                <w:rFonts w:cs="Arial"/>
                <w:b/>
                <w:sz w:val="20"/>
                <w:szCs w:val="20"/>
              </w:rPr>
              <w:t>National Standard</w:t>
            </w:r>
          </w:p>
        </w:tc>
        <w:tc>
          <w:tcPr>
            <w:tcW w:w="2520" w:type="dxa"/>
            <w:shd w:val="clear" w:color="auto" w:fill="DAEEF3" w:themeFill="accent5" w:themeFillTint="33"/>
            <w:vAlign w:val="center"/>
          </w:tcPr>
          <w:p w:rsidR="000512B7" w:rsidRPr="00AF426D" w:rsidRDefault="000512B7" w:rsidP="001E0E2E">
            <w:pPr>
              <w:spacing w:after="0"/>
              <w:jc w:val="center"/>
              <w:rPr>
                <w:rFonts w:cs="Arial"/>
                <w:b/>
                <w:sz w:val="20"/>
                <w:szCs w:val="20"/>
              </w:rPr>
            </w:pPr>
            <w:r w:rsidRPr="00AF426D">
              <w:rPr>
                <w:rFonts w:cs="Arial"/>
                <w:b/>
                <w:sz w:val="20"/>
                <w:szCs w:val="20"/>
              </w:rPr>
              <w:t>Baseline</w:t>
            </w:r>
          </w:p>
        </w:tc>
        <w:tc>
          <w:tcPr>
            <w:tcW w:w="2610" w:type="dxa"/>
            <w:shd w:val="clear" w:color="auto" w:fill="DAEEF3" w:themeFill="accent5" w:themeFillTint="33"/>
            <w:vAlign w:val="center"/>
          </w:tcPr>
          <w:p w:rsidR="000512B7" w:rsidRPr="00AF426D" w:rsidRDefault="000512B7" w:rsidP="001E0E2E">
            <w:pPr>
              <w:spacing w:after="0"/>
              <w:jc w:val="center"/>
              <w:rPr>
                <w:rFonts w:cs="Arial"/>
                <w:b/>
                <w:sz w:val="20"/>
                <w:szCs w:val="20"/>
              </w:rPr>
            </w:pPr>
            <w:r w:rsidRPr="00AF426D">
              <w:rPr>
                <w:rFonts w:cs="Arial"/>
                <w:b/>
                <w:sz w:val="20"/>
                <w:szCs w:val="20"/>
              </w:rPr>
              <w:t>Improvement Goal/Threshold</w:t>
            </w:r>
          </w:p>
        </w:tc>
      </w:tr>
      <w:tr w:rsidR="000512B7" w:rsidRPr="00AF426D" w:rsidTr="007129F1">
        <w:trPr>
          <w:trHeight w:val="864"/>
        </w:trPr>
        <w:tc>
          <w:tcPr>
            <w:tcW w:w="6228" w:type="dxa"/>
          </w:tcPr>
          <w:p w:rsidR="000512B7" w:rsidRPr="00AF426D" w:rsidRDefault="00427E02" w:rsidP="00427E02">
            <w:pPr>
              <w:jc w:val="center"/>
              <w:rPr>
                <w:rFonts w:cs="Arial"/>
                <w:sz w:val="20"/>
                <w:szCs w:val="20"/>
              </w:rPr>
            </w:pPr>
            <w:r>
              <w:rPr>
                <w:rFonts w:cs="Arial"/>
                <w:sz w:val="20"/>
                <w:szCs w:val="20"/>
              </w:rPr>
              <w:t>-</w:t>
            </w:r>
          </w:p>
        </w:tc>
        <w:tc>
          <w:tcPr>
            <w:tcW w:w="2430" w:type="dxa"/>
          </w:tcPr>
          <w:p w:rsidR="000512B7" w:rsidRPr="00AF426D" w:rsidRDefault="00427E02" w:rsidP="00427E02">
            <w:pPr>
              <w:jc w:val="center"/>
              <w:rPr>
                <w:rFonts w:cs="Arial"/>
                <w:sz w:val="20"/>
                <w:szCs w:val="20"/>
              </w:rPr>
            </w:pPr>
            <w:r>
              <w:rPr>
                <w:rFonts w:cs="Arial"/>
                <w:sz w:val="20"/>
                <w:szCs w:val="20"/>
              </w:rPr>
              <w:t>-</w:t>
            </w:r>
          </w:p>
        </w:tc>
        <w:tc>
          <w:tcPr>
            <w:tcW w:w="2520" w:type="dxa"/>
          </w:tcPr>
          <w:p w:rsidR="000512B7" w:rsidRPr="00AF426D" w:rsidRDefault="00427E02" w:rsidP="00427E02">
            <w:pPr>
              <w:jc w:val="center"/>
              <w:rPr>
                <w:rFonts w:cs="Arial"/>
                <w:sz w:val="20"/>
                <w:szCs w:val="20"/>
              </w:rPr>
            </w:pPr>
            <w:r>
              <w:rPr>
                <w:rFonts w:cs="Arial"/>
                <w:sz w:val="20"/>
                <w:szCs w:val="20"/>
              </w:rPr>
              <w:t>-</w:t>
            </w:r>
          </w:p>
        </w:tc>
        <w:tc>
          <w:tcPr>
            <w:tcW w:w="2610" w:type="dxa"/>
          </w:tcPr>
          <w:p w:rsidR="000512B7" w:rsidRPr="00AF426D" w:rsidRDefault="00427E02" w:rsidP="00427E02">
            <w:pPr>
              <w:jc w:val="center"/>
              <w:rPr>
                <w:rFonts w:cs="Arial"/>
                <w:sz w:val="20"/>
                <w:szCs w:val="20"/>
              </w:rPr>
            </w:pPr>
            <w:r>
              <w:rPr>
                <w:rFonts w:cs="Arial"/>
                <w:sz w:val="20"/>
                <w:szCs w:val="20"/>
              </w:rPr>
              <w:t>-</w:t>
            </w:r>
          </w:p>
        </w:tc>
      </w:tr>
      <w:tr w:rsidR="000512B7" w:rsidRPr="00AF426D" w:rsidTr="007129F1">
        <w:trPr>
          <w:trHeight w:val="864"/>
        </w:trPr>
        <w:tc>
          <w:tcPr>
            <w:tcW w:w="13788" w:type="dxa"/>
            <w:gridSpan w:val="4"/>
          </w:tcPr>
          <w:p w:rsidR="000512B7" w:rsidRPr="00AF426D" w:rsidRDefault="000512B7" w:rsidP="000512B7">
            <w:pPr>
              <w:rPr>
                <w:rFonts w:cs="Arial"/>
                <w:b/>
                <w:sz w:val="20"/>
                <w:szCs w:val="20"/>
              </w:rPr>
            </w:pPr>
            <w:r w:rsidRPr="00AF426D">
              <w:rPr>
                <w:rFonts w:cs="Arial"/>
                <w:b/>
                <w:sz w:val="20"/>
                <w:szCs w:val="20"/>
              </w:rPr>
              <w:t>Data Quality:</w:t>
            </w:r>
          </w:p>
        </w:tc>
      </w:tr>
    </w:tbl>
    <w:p w:rsidR="00EA3431" w:rsidRPr="00586105" w:rsidRDefault="000512B7" w:rsidP="000512B7">
      <w:pPr>
        <w:pStyle w:val="Heading3"/>
        <w:rPr>
          <w:rFonts w:ascii="Arial" w:hAnsi="Arial" w:cs="Arial"/>
        </w:rPr>
      </w:pPr>
      <w:r w:rsidRPr="00586105">
        <w:rPr>
          <w:rFonts w:ascii="Arial" w:hAnsi="Arial" w:cs="Arial"/>
        </w:rPr>
        <w:t>Case Review Items</w:t>
      </w:r>
    </w:p>
    <w:p w:rsidR="000512B7" w:rsidRPr="00AF426D" w:rsidRDefault="000512B7" w:rsidP="00F16759">
      <w:pPr>
        <w:rPr>
          <w:rFonts w:cs="Arial"/>
        </w:rPr>
      </w:pPr>
      <w:r w:rsidRPr="00586105">
        <w:rPr>
          <w:rFonts w:cs="Arial"/>
          <w:b/>
          <w:color w:val="1F497D" w:themeColor="text2"/>
        </w:rPr>
        <w:t>Instruction</w:t>
      </w:r>
      <w:r w:rsidR="00D12FF0">
        <w:rPr>
          <w:rFonts w:cs="Arial"/>
          <w:b/>
          <w:color w:val="1F497D" w:themeColor="text2"/>
        </w:rPr>
        <w:t>s</w:t>
      </w:r>
      <w:r w:rsidRPr="00586105">
        <w:rPr>
          <w:rFonts w:cs="Arial"/>
          <w:b/>
          <w:color w:val="1F497D" w:themeColor="text2"/>
        </w:rPr>
        <w:t>:</w:t>
      </w:r>
      <w:r w:rsidRPr="00586105">
        <w:rPr>
          <w:rFonts w:cs="Arial"/>
          <w:color w:val="1F497D" w:themeColor="text2"/>
        </w:rPr>
        <w:t xml:space="preserve"> </w:t>
      </w:r>
      <w:r w:rsidRPr="00586105">
        <w:rPr>
          <w:rFonts w:cs="Arial"/>
        </w:rPr>
        <w:t>Complete the following table for each case review item included in the PIP</w:t>
      </w:r>
      <w:r w:rsidR="004C6E81" w:rsidRPr="00586105">
        <w:rPr>
          <w:rFonts w:cs="Arial"/>
        </w:rPr>
        <w:t>,</w:t>
      </w:r>
      <w:r w:rsidRPr="00586105">
        <w:rPr>
          <w:rFonts w:cs="Arial"/>
        </w:rPr>
        <w:t xml:space="preserve"> adding as many tables as needed to capture all case review items requiring improvement </w:t>
      </w:r>
      <w:r w:rsidRPr="00586105">
        <w:rPr>
          <w:rFonts w:cs="Arial"/>
          <w:i/>
          <w:color w:val="000000" w:themeColor="text1"/>
        </w:rPr>
        <w:t xml:space="preserve">and </w:t>
      </w:r>
      <w:r w:rsidRPr="00586105">
        <w:rPr>
          <w:rFonts w:cs="Arial"/>
        </w:rPr>
        <w:t>measurement.</w:t>
      </w:r>
      <w:r w:rsidR="009E46FF" w:rsidRPr="00586105">
        <w:rPr>
          <w:rFonts w:cs="Arial"/>
        </w:rPr>
        <w:t xml:space="preserve"> List the case review item in the first column. Identify the baseline for the item in the second column. Identify the improvement goal for the item in the third column. In the last row of the table, describe the data source and approach to measure</w:t>
      </w:r>
      <w:r w:rsidR="002215C3" w:rsidRPr="00586105">
        <w:rPr>
          <w:rFonts w:cs="Arial"/>
        </w:rPr>
        <w:t>ment</w:t>
      </w:r>
      <w:r w:rsidR="009E46FF" w:rsidRPr="00586105">
        <w:rPr>
          <w:rFonts w:cs="Arial"/>
        </w:rPr>
        <w:t xml:space="preserve"> for the case review</w:t>
      </w:r>
      <w:r w:rsidR="002215C3" w:rsidRPr="00586105">
        <w:rPr>
          <w:rFonts w:cs="Arial"/>
        </w:rPr>
        <w:t>,</w:t>
      </w:r>
      <w:r w:rsidR="00E51559" w:rsidRPr="00586105">
        <w:rPr>
          <w:rFonts w:cs="Arial"/>
        </w:rPr>
        <w:t xml:space="preserve"> including the time period that is represented in the baseline</w:t>
      </w:r>
      <w:r w:rsidR="00CD08DE">
        <w:rPr>
          <w:rFonts w:cs="Arial"/>
        </w:rPr>
        <w:t>,</w:t>
      </w:r>
      <w:r w:rsidR="00356494" w:rsidRPr="00586105">
        <w:rPr>
          <w:rFonts w:eastAsia="Times New Roman"/>
        </w:rPr>
        <w:t xml:space="preserve"> </w:t>
      </w:r>
      <w:r w:rsidR="00E51559" w:rsidRPr="00586105">
        <w:rPr>
          <w:rFonts w:cs="Arial"/>
        </w:rPr>
        <w:t>the total number of cases rated (numerator) and the total number of cases rated as a Strength (denominator).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Case Review Items"/>
      </w:tblPr>
      <w:tblGrid>
        <w:gridCol w:w="4680"/>
        <w:gridCol w:w="4680"/>
        <w:gridCol w:w="4680"/>
      </w:tblGrid>
      <w:tr w:rsidR="009E46FF" w:rsidRPr="00AF426D" w:rsidTr="001E0E2E">
        <w:trPr>
          <w:trHeight w:val="341"/>
        </w:trPr>
        <w:tc>
          <w:tcPr>
            <w:tcW w:w="4680" w:type="dxa"/>
            <w:shd w:val="clear" w:color="auto" w:fill="DAEEF3" w:themeFill="accent5" w:themeFillTint="33"/>
            <w:vAlign w:val="center"/>
          </w:tcPr>
          <w:p w:rsidR="009E46FF" w:rsidRPr="00AF426D" w:rsidRDefault="009E46FF" w:rsidP="001E0E2E">
            <w:pPr>
              <w:spacing w:after="0"/>
              <w:jc w:val="center"/>
              <w:rPr>
                <w:rFonts w:cs="Arial"/>
                <w:b/>
                <w:sz w:val="20"/>
                <w:szCs w:val="20"/>
              </w:rPr>
            </w:pPr>
            <w:r w:rsidRPr="00AF426D">
              <w:rPr>
                <w:rFonts w:cs="Arial"/>
                <w:b/>
                <w:sz w:val="20"/>
                <w:szCs w:val="20"/>
              </w:rPr>
              <w:t>Case Review Item</w:t>
            </w:r>
          </w:p>
        </w:tc>
        <w:tc>
          <w:tcPr>
            <w:tcW w:w="4680" w:type="dxa"/>
            <w:shd w:val="clear" w:color="auto" w:fill="DAEEF3" w:themeFill="accent5" w:themeFillTint="33"/>
            <w:vAlign w:val="center"/>
          </w:tcPr>
          <w:p w:rsidR="009E46FF" w:rsidRPr="00AF426D" w:rsidRDefault="009E46FF" w:rsidP="001E0E2E">
            <w:pPr>
              <w:spacing w:after="0"/>
              <w:jc w:val="center"/>
              <w:rPr>
                <w:rFonts w:cs="Arial"/>
                <w:b/>
                <w:sz w:val="20"/>
                <w:szCs w:val="20"/>
              </w:rPr>
            </w:pPr>
            <w:r w:rsidRPr="00AF426D">
              <w:rPr>
                <w:rFonts w:cs="Arial"/>
                <w:b/>
                <w:sz w:val="20"/>
                <w:szCs w:val="20"/>
              </w:rPr>
              <w:t>Baseline</w:t>
            </w:r>
          </w:p>
        </w:tc>
        <w:tc>
          <w:tcPr>
            <w:tcW w:w="4680" w:type="dxa"/>
            <w:shd w:val="clear" w:color="auto" w:fill="DAEEF3" w:themeFill="accent5" w:themeFillTint="33"/>
            <w:vAlign w:val="center"/>
          </w:tcPr>
          <w:p w:rsidR="009E46FF" w:rsidRPr="00AF426D" w:rsidRDefault="009E46FF" w:rsidP="001E0E2E">
            <w:pPr>
              <w:spacing w:after="0"/>
              <w:jc w:val="center"/>
              <w:rPr>
                <w:rFonts w:cs="Arial"/>
                <w:b/>
                <w:sz w:val="20"/>
                <w:szCs w:val="20"/>
              </w:rPr>
            </w:pPr>
            <w:r w:rsidRPr="00AF426D">
              <w:rPr>
                <w:rFonts w:cs="Arial"/>
                <w:b/>
                <w:sz w:val="20"/>
                <w:szCs w:val="20"/>
              </w:rPr>
              <w:t>Improvement Goal</w:t>
            </w:r>
          </w:p>
        </w:tc>
      </w:tr>
      <w:tr w:rsidR="009E46FF" w:rsidRPr="00AF426D" w:rsidTr="007129F1">
        <w:trPr>
          <w:trHeight w:val="864"/>
        </w:trPr>
        <w:tc>
          <w:tcPr>
            <w:tcW w:w="4680" w:type="dxa"/>
          </w:tcPr>
          <w:p w:rsidR="009E46FF" w:rsidRPr="00AF426D" w:rsidRDefault="00427E02" w:rsidP="00427E02">
            <w:pPr>
              <w:jc w:val="center"/>
              <w:rPr>
                <w:rFonts w:cs="Arial"/>
                <w:sz w:val="20"/>
                <w:szCs w:val="20"/>
              </w:rPr>
            </w:pPr>
            <w:r>
              <w:rPr>
                <w:rFonts w:cs="Arial"/>
                <w:sz w:val="20"/>
                <w:szCs w:val="20"/>
              </w:rPr>
              <w:t>-</w:t>
            </w:r>
          </w:p>
        </w:tc>
        <w:tc>
          <w:tcPr>
            <w:tcW w:w="4680" w:type="dxa"/>
          </w:tcPr>
          <w:p w:rsidR="009E46FF" w:rsidRPr="00AF426D" w:rsidRDefault="00427E02" w:rsidP="00427E02">
            <w:pPr>
              <w:jc w:val="center"/>
              <w:rPr>
                <w:rFonts w:cs="Arial"/>
                <w:sz w:val="20"/>
                <w:szCs w:val="20"/>
              </w:rPr>
            </w:pPr>
            <w:r>
              <w:rPr>
                <w:rFonts w:cs="Arial"/>
                <w:sz w:val="20"/>
                <w:szCs w:val="20"/>
              </w:rPr>
              <w:t>-</w:t>
            </w:r>
          </w:p>
        </w:tc>
        <w:tc>
          <w:tcPr>
            <w:tcW w:w="4680" w:type="dxa"/>
          </w:tcPr>
          <w:p w:rsidR="009E46FF" w:rsidRPr="00AF426D" w:rsidRDefault="00427E02" w:rsidP="00427E02">
            <w:pPr>
              <w:jc w:val="center"/>
              <w:rPr>
                <w:rFonts w:cs="Arial"/>
                <w:sz w:val="20"/>
                <w:szCs w:val="20"/>
              </w:rPr>
            </w:pPr>
            <w:r>
              <w:rPr>
                <w:rFonts w:cs="Arial"/>
                <w:sz w:val="20"/>
                <w:szCs w:val="20"/>
              </w:rPr>
              <w:t>-</w:t>
            </w:r>
          </w:p>
        </w:tc>
      </w:tr>
      <w:tr w:rsidR="009E46FF" w:rsidRPr="00AF426D" w:rsidTr="007129F1">
        <w:trPr>
          <w:trHeight w:val="864"/>
        </w:trPr>
        <w:tc>
          <w:tcPr>
            <w:tcW w:w="14040" w:type="dxa"/>
            <w:gridSpan w:val="3"/>
          </w:tcPr>
          <w:p w:rsidR="009E46FF" w:rsidRPr="00AF426D" w:rsidRDefault="009E46FF" w:rsidP="000512B7">
            <w:pPr>
              <w:rPr>
                <w:rFonts w:cs="Arial"/>
                <w:b/>
                <w:sz w:val="20"/>
                <w:szCs w:val="20"/>
              </w:rPr>
            </w:pPr>
            <w:r w:rsidRPr="00AF426D">
              <w:rPr>
                <w:rFonts w:cs="Arial"/>
                <w:b/>
                <w:sz w:val="20"/>
                <w:szCs w:val="20"/>
              </w:rPr>
              <w:t>Data Source and Approach to Measurement:</w:t>
            </w:r>
          </w:p>
        </w:tc>
      </w:tr>
    </w:tbl>
    <w:p w:rsidR="00036513" w:rsidRPr="00885B1A" w:rsidRDefault="00036513" w:rsidP="009E46FF">
      <w:pPr>
        <w:pStyle w:val="Heading3"/>
        <w:rPr>
          <w:rFonts w:ascii="Arial" w:hAnsi="Arial" w:cs="Arial"/>
        </w:rPr>
      </w:pPr>
      <w:r w:rsidRPr="00885B1A">
        <w:rPr>
          <w:rFonts w:ascii="Arial" w:hAnsi="Arial" w:cs="Arial"/>
        </w:rPr>
        <w:br w:type="page"/>
      </w:r>
    </w:p>
    <w:p w:rsidR="009E46FF" w:rsidRPr="00885B1A" w:rsidRDefault="009E46FF" w:rsidP="009E46FF">
      <w:pPr>
        <w:pStyle w:val="Heading3"/>
        <w:rPr>
          <w:rFonts w:ascii="Arial" w:hAnsi="Arial" w:cs="Arial"/>
        </w:rPr>
      </w:pPr>
      <w:r w:rsidRPr="00885B1A">
        <w:rPr>
          <w:rFonts w:ascii="Arial" w:hAnsi="Arial" w:cs="Arial"/>
        </w:rPr>
        <w:t>Systemic Factor Item</w:t>
      </w:r>
      <w:r w:rsidR="00C16F21" w:rsidRPr="00885B1A">
        <w:rPr>
          <w:rFonts w:ascii="Arial" w:hAnsi="Arial" w:cs="Arial"/>
        </w:rPr>
        <w:t>s</w:t>
      </w:r>
    </w:p>
    <w:p w:rsidR="009E46FF" w:rsidRPr="00AF426D" w:rsidRDefault="009E46FF" w:rsidP="00F16759">
      <w:pPr>
        <w:rPr>
          <w:rFonts w:cs="Arial"/>
        </w:rPr>
      </w:pPr>
      <w:r w:rsidRPr="00AF426D">
        <w:rPr>
          <w:rFonts w:cs="Arial"/>
          <w:b/>
          <w:color w:val="1F497D" w:themeColor="text2"/>
        </w:rPr>
        <w:t>Instruction</w:t>
      </w:r>
      <w:r w:rsidR="00D12FF0">
        <w:rPr>
          <w:rFonts w:cs="Arial"/>
          <w:b/>
          <w:color w:val="1F497D" w:themeColor="text2"/>
        </w:rPr>
        <w:t>s</w:t>
      </w:r>
      <w:r w:rsidRPr="00AF426D">
        <w:rPr>
          <w:rFonts w:cs="Arial"/>
          <w:b/>
          <w:color w:val="1F497D" w:themeColor="text2"/>
        </w:rPr>
        <w:t>:</w:t>
      </w:r>
      <w:r w:rsidR="00165E1F" w:rsidRPr="00AF426D">
        <w:rPr>
          <w:rFonts w:cs="Arial"/>
          <w:b/>
        </w:rPr>
        <w:t xml:space="preserve"> </w:t>
      </w:r>
      <w:r w:rsidR="00165E1F" w:rsidRPr="00AF426D">
        <w:rPr>
          <w:rFonts w:cs="Arial"/>
        </w:rPr>
        <w:t xml:space="preserve">Complete the following table for systemic factor items </w:t>
      </w:r>
      <w:r w:rsidR="004C6E81" w:rsidRPr="00AF426D">
        <w:rPr>
          <w:rFonts w:cs="Arial"/>
        </w:rPr>
        <w:t xml:space="preserve">that </w:t>
      </w:r>
      <w:r w:rsidR="00165E1F" w:rsidRPr="00AF426D">
        <w:rPr>
          <w:rFonts w:cs="Arial"/>
        </w:rPr>
        <w:t>requir</w:t>
      </w:r>
      <w:r w:rsidR="004C6E81" w:rsidRPr="00AF426D">
        <w:rPr>
          <w:rFonts w:cs="Arial"/>
        </w:rPr>
        <w:t>e</w:t>
      </w:r>
      <w:r w:rsidR="00165E1F" w:rsidRPr="00AF426D">
        <w:rPr>
          <w:rFonts w:cs="Arial"/>
        </w:rPr>
        <w:t xml:space="preserve"> improvement and a quantifiable data measure</w:t>
      </w:r>
      <w:r w:rsidR="004C6E81" w:rsidRPr="00AF426D">
        <w:rPr>
          <w:rFonts w:cs="Arial"/>
        </w:rPr>
        <w:t>,</w:t>
      </w:r>
      <w:r w:rsidR="00165E1F" w:rsidRPr="00AF426D">
        <w:rPr>
          <w:rFonts w:cs="Arial"/>
        </w:rPr>
        <w:t xml:space="preserve"> as negotiated with the </w:t>
      </w:r>
      <w:r w:rsidR="009E1F89" w:rsidRPr="00AF426D">
        <w:rPr>
          <w:rFonts w:cs="Arial"/>
        </w:rPr>
        <w:t>Children’s Bureau</w:t>
      </w:r>
      <w:r w:rsidR="004C6E81" w:rsidRPr="00AF426D">
        <w:rPr>
          <w:rFonts w:cs="Arial"/>
        </w:rPr>
        <w:t>.</w:t>
      </w:r>
      <w:r w:rsidR="00165E1F" w:rsidRPr="00AF426D">
        <w:rPr>
          <w:rFonts w:cs="Arial"/>
        </w:rPr>
        <w:t xml:space="preserve"> </w:t>
      </w:r>
      <w:r w:rsidR="004C6E81" w:rsidRPr="00AF426D">
        <w:rPr>
          <w:rFonts w:cs="Arial"/>
        </w:rPr>
        <w:t>A</w:t>
      </w:r>
      <w:r w:rsidR="00165E1F" w:rsidRPr="00AF426D">
        <w:rPr>
          <w:rFonts w:cs="Arial"/>
        </w:rPr>
        <w:t xml:space="preserve">dd as many tables as needed to capture </w:t>
      </w:r>
      <w:r w:rsidR="003B0B8B" w:rsidRPr="00AF426D">
        <w:rPr>
          <w:rFonts w:cs="Arial"/>
        </w:rPr>
        <w:t xml:space="preserve">the </w:t>
      </w:r>
      <w:r w:rsidR="00ED485C" w:rsidRPr="00AF426D">
        <w:rPr>
          <w:rFonts w:cs="Arial"/>
        </w:rPr>
        <w:t xml:space="preserve">systemic factor items requiring </w:t>
      </w:r>
      <w:r w:rsidR="00F16759" w:rsidRPr="00AF426D">
        <w:rPr>
          <w:rFonts w:cs="Arial"/>
        </w:rPr>
        <w:t xml:space="preserve">improvement </w:t>
      </w:r>
      <w:r w:rsidR="00F16759" w:rsidRPr="00885B1A">
        <w:rPr>
          <w:rFonts w:cs="Arial"/>
          <w:i/>
        </w:rPr>
        <w:t>and</w:t>
      </w:r>
      <w:r w:rsidR="00F16759" w:rsidRPr="00AF426D">
        <w:rPr>
          <w:rFonts w:cs="Arial"/>
        </w:rPr>
        <w:t xml:space="preserve"> measure</w:t>
      </w:r>
      <w:r w:rsidR="00036513" w:rsidRPr="00AF426D">
        <w:rPr>
          <w:rFonts w:cs="Arial"/>
        </w:rPr>
        <w:t>ment</w:t>
      </w:r>
      <w:r w:rsidR="00165E1F" w:rsidRPr="00AF426D">
        <w:rPr>
          <w:rFonts w:cs="Arial"/>
        </w:rPr>
        <w:t>. In the first column</w:t>
      </w:r>
      <w:r w:rsidR="003B0B8B" w:rsidRPr="00AF426D">
        <w:rPr>
          <w:rFonts w:cs="Arial"/>
        </w:rPr>
        <w:t>,</w:t>
      </w:r>
      <w:r w:rsidR="00165E1F" w:rsidRPr="00AF426D">
        <w:rPr>
          <w:rFonts w:cs="Arial"/>
        </w:rPr>
        <w:t xml:space="preserve"> identify the systemic factor item. In the second column</w:t>
      </w:r>
      <w:r w:rsidR="00E51559" w:rsidRPr="00AF426D">
        <w:rPr>
          <w:rFonts w:cs="Arial"/>
        </w:rPr>
        <w:t>,</w:t>
      </w:r>
      <w:r w:rsidR="00165E1F" w:rsidRPr="00AF426D">
        <w:rPr>
          <w:rFonts w:cs="Arial"/>
        </w:rPr>
        <w:t xml:space="preserve"> identify the baseline for the data measure. In the </w:t>
      </w:r>
      <w:r w:rsidR="00E51559" w:rsidRPr="00AF426D">
        <w:rPr>
          <w:rFonts w:cs="Arial"/>
        </w:rPr>
        <w:t>third</w:t>
      </w:r>
      <w:r w:rsidR="00165E1F" w:rsidRPr="00AF426D">
        <w:rPr>
          <w:rFonts w:cs="Arial"/>
        </w:rPr>
        <w:t xml:space="preserve"> column</w:t>
      </w:r>
      <w:r w:rsidR="003B0B8B" w:rsidRPr="00AF426D">
        <w:rPr>
          <w:rFonts w:cs="Arial"/>
        </w:rPr>
        <w:t>,</w:t>
      </w:r>
      <w:r w:rsidR="00165E1F" w:rsidRPr="00AF426D">
        <w:rPr>
          <w:rFonts w:cs="Arial"/>
        </w:rPr>
        <w:t xml:space="preserve"> identify the improvement goal. In the last row of the table, describe the data sources and approach to measurement for the systemic factor item.</w:t>
      </w:r>
      <w:r w:rsidR="00E51559" w:rsidRPr="00AF426D">
        <w:rPr>
          <w:rFonts w:cs="Arial"/>
        </w:rPr>
        <w:t xml:space="preserve"> Include in the description the time period that is represented in the baseline.</w:t>
      </w:r>
      <w:r w:rsidR="00165E1F" w:rsidRPr="00AF426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ystemic Factor Items"/>
      </w:tblPr>
      <w:tblGrid>
        <w:gridCol w:w="6138"/>
        <w:gridCol w:w="3690"/>
        <w:gridCol w:w="4212"/>
      </w:tblGrid>
      <w:tr w:rsidR="00165E1F" w:rsidRPr="00AF426D" w:rsidTr="001E0E2E">
        <w:trPr>
          <w:trHeight w:val="346"/>
        </w:trPr>
        <w:tc>
          <w:tcPr>
            <w:tcW w:w="6138" w:type="dxa"/>
            <w:shd w:val="clear" w:color="auto" w:fill="DAEEF3" w:themeFill="accent5" w:themeFillTint="33"/>
            <w:vAlign w:val="center"/>
          </w:tcPr>
          <w:p w:rsidR="00165E1F" w:rsidRPr="00AF426D" w:rsidRDefault="00165E1F" w:rsidP="001E0E2E">
            <w:pPr>
              <w:spacing w:after="0"/>
              <w:jc w:val="center"/>
              <w:rPr>
                <w:rFonts w:cs="Arial"/>
                <w:b/>
                <w:sz w:val="20"/>
                <w:szCs w:val="20"/>
              </w:rPr>
            </w:pPr>
            <w:r w:rsidRPr="00AF426D">
              <w:rPr>
                <w:rFonts w:cs="Arial"/>
                <w:b/>
                <w:sz w:val="20"/>
                <w:szCs w:val="20"/>
              </w:rPr>
              <w:t>Systemic Factor Item</w:t>
            </w:r>
          </w:p>
        </w:tc>
        <w:tc>
          <w:tcPr>
            <w:tcW w:w="3690" w:type="dxa"/>
            <w:shd w:val="clear" w:color="auto" w:fill="DAEEF3" w:themeFill="accent5" w:themeFillTint="33"/>
            <w:vAlign w:val="center"/>
          </w:tcPr>
          <w:p w:rsidR="00165E1F" w:rsidRPr="00AF426D" w:rsidRDefault="00165E1F" w:rsidP="001E0E2E">
            <w:pPr>
              <w:spacing w:after="0"/>
              <w:jc w:val="center"/>
              <w:rPr>
                <w:rFonts w:cs="Arial"/>
                <w:b/>
                <w:sz w:val="20"/>
                <w:szCs w:val="20"/>
              </w:rPr>
            </w:pPr>
            <w:r w:rsidRPr="00AF426D">
              <w:rPr>
                <w:rFonts w:cs="Arial"/>
                <w:b/>
                <w:sz w:val="20"/>
                <w:szCs w:val="20"/>
              </w:rPr>
              <w:t>Baseline</w:t>
            </w:r>
          </w:p>
        </w:tc>
        <w:tc>
          <w:tcPr>
            <w:tcW w:w="4212" w:type="dxa"/>
            <w:shd w:val="clear" w:color="auto" w:fill="DAEEF3" w:themeFill="accent5" w:themeFillTint="33"/>
            <w:vAlign w:val="center"/>
          </w:tcPr>
          <w:p w:rsidR="00165E1F" w:rsidRPr="00AF426D" w:rsidRDefault="00165E1F" w:rsidP="001E0E2E">
            <w:pPr>
              <w:spacing w:after="0"/>
              <w:jc w:val="center"/>
              <w:rPr>
                <w:rFonts w:cs="Arial"/>
                <w:b/>
                <w:sz w:val="20"/>
                <w:szCs w:val="20"/>
              </w:rPr>
            </w:pPr>
            <w:r w:rsidRPr="00AF426D">
              <w:rPr>
                <w:rFonts w:cs="Arial"/>
                <w:b/>
                <w:sz w:val="20"/>
                <w:szCs w:val="20"/>
              </w:rPr>
              <w:t>Improvement Goal</w:t>
            </w:r>
          </w:p>
        </w:tc>
      </w:tr>
      <w:tr w:rsidR="00165E1F" w:rsidRPr="00AF426D" w:rsidTr="007129F1">
        <w:trPr>
          <w:trHeight w:val="864"/>
        </w:trPr>
        <w:tc>
          <w:tcPr>
            <w:tcW w:w="6138" w:type="dxa"/>
          </w:tcPr>
          <w:p w:rsidR="00165E1F" w:rsidRPr="00AF426D" w:rsidRDefault="00427E02" w:rsidP="00427E02">
            <w:pPr>
              <w:jc w:val="center"/>
              <w:rPr>
                <w:rFonts w:cs="Arial"/>
                <w:sz w:val="20"/>
                <w:szCs w:val="20"/>
              </w:rPr>
            </w:pPr>
            <w:r>
              <w:rPr>
                <w:rFonts w:cs="Arial"/>
                <w:sz w:val="20"/>
                <w:szCs w:val="20"/>
              </w:rPr>
              <w:t>-</w:t>
            </w:r>
          </w:p>
        </w:tc>
        <w:tc>
          <w:tcPr>
            <w:tcW w:w="3690" w:type="dxa"/>
          </w:tcPr>
          <w:p w:rsidR="00165E1F" w:rsidRPr="00AF426D" w:rsidRDefault="00427E02" w:rsidP="00427E02">
            <w:pPr>
              <w:jc w:val="center"/>
              <w:rPr>
                <w:rFonts w:cs="Arial"/>
                <w:sz w:val="20"/>
                <w:szCs w:val="20"/>
              </w:rPr>
            </w:pPr>
            <w:r>
              <w:rPr>
                <w:rFonts w:cs="Arial"/>
                <w:sz w:val="20"/>
                <w:szCs w:val="20"/>
              </w:rPr>
              <w:t>-</w:t>
            </w:r>
          </w:p>
        </w:tc>
        <w:tc>
          <w:tcPr>
            <w:tcW w:w="4212" w:type="dxa"/>
          </w:tcPr>
          <w:p w:rsidR="00165E1F" w:rsidRPr="00AF426D" w:rsidRDefault="00427E02" w:rsidP="00427E02">
            <w:pPr>
              <w:jc w:val="center"/>
              <w:rPr>
                <w:rFonts w:cs="Arial"/>
                <w:sz w:val="20"/>
                <w:szCs w:val="20"/>
              </w:rPr>
            </w:pPr>
            <w:r>
              <w:rPr>
                <w:rFonts w:cs="Arial"/>
                <w:sz w:val="20"/>
                <w:szCs w:val="20"/>
              </w:rPr>
              <w:t>-</w:t>
            </w:r>
          </w:p>
        </w:tc>
      </w:tr>
      <w:tr w:rsidR="00165E1F" w:rsidRPr="00AF426D" w:rsidTr="007129F1">
        <w:trPr>
          <w:trHeight w:val="864"/>
        </w:trPr>
        <w:tc>
          <w:tcPr>
            <w:tcW w:w="14040" w:type="dxa"/>
            <w:gridSpan w:val="3"/>
          </w:tcPr>
          <w:p w:rsidR="00165E1F" w:rsidRPr="00AF426D" w:rsidRDefault="00165E1F" w:rsidP="000F299B">
            <w:pPr>
              <w:rPr>
                <w:rFonts w:cs="Arial"/>
                <w:b/>
                <w:sz w:val="20"/>
                <w:szCs w:val="20"/>
              </w:rPr>
            </w:pPr>
            <w:r w:rsidRPr="00AF426D">
              <w:rPr>
                <w:rFonts w:cs="Arial"/>
                <w:b/>
                <w:sz w:val="20"/>
                <w:szCs w:val="20"/>
              </w:rPr>
              <w:t>Data Source and Approach to Measurement:</w:t>
            </w:r>
          </w:p>
        </w:tc>
      </w:tr>
    </w:tbl>
    <w:p w:rsidR="00165E1F" w:rsidRPr="00AF426D" w:rsidRDefault="00165E1F">
      <w:pPr>
        <w:rPr>
          <w:rFonts w:cs="Arial"/>
        </w:rPr>
      </w:pPr>
    </w:p>
    <w:sectPr w:rsidR="00165E1F" w:rsidRPr="00AF426D" w:rsidSect="004E6D7E">
      <w:headerReference w:type="even" r:id="rId8"/>
      <w:headerReference w:type="default" r:id="rId9"/>
      <w:footerReference w:type="even" r:id="rId10"/>
      <w:footerReference w:type="default" r:id="rId11"/>
      <w:headerReference w:type="first" r:id="rId12"/>
      <w:footerReference w:type="first" r:id="rId13"/>
      <w:pgSz w:w="15840" w:h="12240" w:orient="landscape"/>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9" w:rsidRDefault="00431D29" w:rsidP="004E6D7E">
      <w:pPr>
        <w:spacing w:after="0"/>
      </w:pPr>
      <w:r>
        <w:separator/>
      </w:r>
    </w:p>
  </w:endnote>
  <w:endnote w:type="continuationSeparator" w:id="0">
    <w:p w:rsidR="00431D29" w:rsidRDefault="00431D29" w:rsidP="004E6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unPenh">
    <w:altName w:val="Leelawadee UI Semilight"/>
    <w:panose1 w:val="020B0502040204020203"/>
    <w:charset w:val="00"/>
    <w:family w:val="auto"/>
    <w:pitch w:val="variable"/>
    <w:sig w:usb0="00000003" w:usb1="00000000" w:usb2="0001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oolBoran">
    <w:altName w:val="Leelawadee UI"/>
    <w:panose1 w:val="020B0502040204020203"/>
    <w:charset w:val="00"/>
    <w:family w:val="swiss"/>
    <w:pitch w:val="variable"/>
    <w:sig w:usb0="00000003"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51" w:rsidRDefault="008C2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19" w:rsidRPr="008C2A51" w:rsidRDefault="000F3EB8" w:rsidP="002D1119">
    <w:pPr>
      <w:pStyle w:val="Footer"/>
      <w:pBdr>
        <w:top w:val="single" w:sz="24" w:space="2" w:color="4F78BD"/>
      </w:pBdr>
      <w:tabs>
        <w:tab w:val="clear" w:pos="9360"/>
        <w:tab w:val="right" w:pos="13770"/>
      </w:tabs>
      <w:spacing w:after="120"/>
      <w:rPr>
        <w:noProof/>
        <w:sz w:val="20"/>
        <w:szCs w:val="20"/>
      </w:rPr>
    </w:pPr>
    <w:r w:rsidRPr="008C2A51">
      <w:rPr>
        <w:sz w:val="20"/>
        <w:szCs w:val="20"/>
      </w:rPr>
      <w:t>Children’s Bureau</w:t>
    </w:r>
    <w:r w:rsidRPr="008C2A51">
      <w:rPr>
        <w:sz w:val="20"/>
        <w:szCs w:val="20"/>
      </w:rPr>
      <w:tab/>
    </w:r>
    <w:sdt>
      <w:sdtPr>
        <w:rPr>
          <w:sz w:val="20"/>
          <w:szCs w:val="20"/>
        </w:rPr>
        <w:id w:val="-987626485"/>
        <w:docPartObj>
          <w:docPartGallery w:val="Page Numbers (Bottom of Page)"/>
          <w:docPartUnique/>
        </w:docPartObj>
      </w:sdtPr>
      <w:sdtEndPr>
        <w:rPr>
          <w:noProof/>
        </w:rPr>
      </w:sdtEndPr>
      <w:sdtContent>
        <w:r w:rsidRPr="008C2A51">
          <w:rPr>
            <w:sz w:val="20"/>
            <w:szCs w:val="20"/>
          </w:rPr>
          <w:tab/>
        </w:r>
        <w:r w:rsidRPr="008C2A51">
          <w:rPr>
            <w:sz w:val="20"/>
            <w:szCs w:val="20"/>
          </w:rPr>
          <w:fldChar w:fldCharType="begin"/>
        </w:r>
        <w:r w:rsidRPr="008C2A51">
          <w:rPr>
            <w:sz w:val="20"/>
            <w:szCs w:val="20"/>
          </w:rPr>
          <w:instrText xml:space="preserve"> PAGE   \* MERGEFORMAT </w:instrText>
        </w:r>
        <w:r w:rsidRPr="008C2A51">
          <w:rPr>
            <w:sz w:val="20"/>
            <w:szCs w:val="20"/>
          </w:rPr>
          <w:fldChar w:fldCharType="separate"/>
        </w:r>
        <w:r w:rsidR="00431D29">
          <w:rPr>
            <w:noProof/>
            <w:sz w:val="20"/>
            <w:szCs w:val="20"/>
          </w:rPr>
          <w:t>1</w:t>
        </w:r>
        <w:r w:rsidRPr="008C2A51">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51" w:rsidRDefault="008C2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9" w:rsidRDefault="00431D29" w:rsidP="004E6D7E">
      <w:pPr>
        <w:spacing w:after="0"/>
      </w:pPr>
      <w:r>
        <w:separator/>
      </w:r>
    </w:p>
  </w:footnote>
  <w:footnote w:type="continuationSeparator" w:id="0">
    <w:p w:rsidR="00431D29" w:rsidRDefault="00431D29" w:rsidP="004E6D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51" w:rsidRDefault="008C2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51" w:rsidRDefault="008C2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51" w:rsidRDefault="008C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217FC"/>
    <w:multiLevelType w:val="hybridMultilevel"/>
    <w:tmpl w:val="99CA8B2E"/>
    <w:lvl w:ilvl="0" w:tplc="04090001">
      <w:start w:val="1"/>
      <w:numFmt w:val="bullet"/>
      <w:lvlText w:val=""/>
      <w:lvlJc w:val="left"/>
      <w:pPr>
        <w:tabs>
          <w:tab w:val="num" w:pos="720"/>
        </w:tabs>
        <w:ind w:left="720" w:hanging="360"/>
      </w:pPr>
      <w:rPr>
        <w:rFonts w:ascii="Symbol" w:hAnsi="Symbol" w:hint="default"/>
      </w:rPr>
    </w:lvl>
    <w:lvl w:ilvl="1" w:tplc="16E219E2">
      <w:start w:val="1"/>
      <w:numFmt w:val="bullet"/>
      <w:lvlText w:val="◦"/>
      <w:lvlJc w:val="left"/>
      <w:pPr>
        <w:tabs>
          <w:tab w:val="num" w:pos="1440"/>
        </w:tabs>
        <w:ind w:left="1440" w:hanging="360"/>
      </w:pPr>
      <w:rPr>
        <w:rFonts w:ascii="Verdana" w:hAnsi="Verdana" w:hint="default"/>
      </w:rPr>
    </w:lvl>
    <w:lvl w:ilvl="2" w:tplc="6AB28A0E">
      <w:start w:val="1"/>
      <w:numFmt w:val="bullet"/>
      <w:lvlText w:val="◦"/>
      <w:lvlJc w:val="left"/>
      <w:pPr>
        <w:tabs>
          <w:tab w:val="num" w:pos="2160"/>
        </w:tabs>
        <w:ind w:left="2160" w:hanging="360"/>
      </w:pPr>
      <w:rPr>
        <w:rFonts w:ascii="Verdana" w:hAnsi="Verdana" w:hint="default"/>
      </w:rPr>
    </w:lvl>
    <w:lvl w:ilvl="3" w:tplc="DB10B56A">
      <w:start w:val="1"/>
      <w:numFmt w:val="bullet"/>
      <w:lvlText w:val="◦"/>
      <w:lvlJc w:val="left"/>
      <w:pPr>
        <w:tabs>
          <w:tab w:val="num" w:pos="2880"/>
        </w:tabs>
        <w:ind w:left="2880" w:hanging="360"/>
      </w:pPr>
      <w:rPr>
        <w:rFonts w:ascii="Verdana" w:hAnsi="Verdana" w:hint="default"/>
      </w:rPr>
    </w:lvl>
    <w:lvl w:ilvl="4" w:tplc="346A2C98">
      <w:start w:val="1"/>
      <w:numFmt w:val="bullet"/>
      <w:lvlText w:val="◦"/>
      <w:lvlJc w:val="left"/>
      <w:pPr>
        <w:tabs>
          <w:tab w:val="num" w:pos="3600"/>
        </w:tabs>
        <w:ind w:left="3600" w:hanging="360"/>
      </w:pPr>
      <w:rPr>
        <w:rFonts w:ascii="Verdana" w:hAnsi="Verdana" w:hint="default"/>
      </w:rPr>
    </w:lvl>
    <w:lvl w:ilvl="5" w:tplc="0F8E246C">
      <w:start w:val="1"/>
      <w:numFmt w:val="bullet"/>
      <w:lvlText w:val="◦"/>
      <w:lvlJc w:val="left"/>
      <w:pPr>
        <w:tabs>
          <w:tab w:val="num" w:pos="4320"/>
        </w:tabs>
        <w:ind w:left="4320" w:hanging="360"/>
      </w:pPr>
      <w:rPr>
        <w:rFonts w:ascii="Verdana" w:hAnsi="Verdana" w:hint="default"/>
      </w:rPr>
    </w:lvl>
    <w:lvl w:ilvl="6" w:tplc="C74C6698">
      <w:start w:val="1"/>
      <w:numFmt w:val="bullet"/>
      <w:lvlText w:val="◦"/>
      <w:lvlJc w:val="left"/>
      <w:pPr>
        <w:tabs>
          <w:tab w:val="num" w:pos="5040"/>
        </w:tabs>
        <w:ind w:left="5040" w:hanging="360"/>
      </w:pPr>
      <w:rPr>
        <w:rFonts w:ascii="Verdana" w:hAnsi="Verdana" w:hint="default"/>
      </w:rPr>
    </w:lvl>
    <w:lvl w:ilvl="7" w:tplc="3070807C">
      <w:start w:val="1"/>
      <w:numFmt w:val="bullet"/>
      <w:lvlText w:val="◦"/>
      <w:lvlJc w:val="left"/>
      <w:pPr>
        <w:tabs>
          <w:tab w:val="num" w:pos="5760"/>
        </w:tabs>
        <w:ind w:left="5760" w:hanging="360"/>
      </w:pPr>
      <w:rPr>
        <w:rFonts w:ascii="Verdana" w:hAnsi="Verdana" w:hint="default"/>
      </w:rPr>
    </w:lvl>
    <w:lvl w:ilvl="8" w:tplc="ABE27ABA">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66DC56FF"/>
    <w:multiLevelType w:val="hybridMultilevel"/>
    <w:tmpl w:val="8B781D52"/>
    <w:lvl w:ilvl="0" w:tplc="3C864D70">
      <w:start w:val="1"/>
      <w:numFmt w:val="bullet"/>
      <w:lvlText w:val="◦"/>
      <w:lvlJc w:val="left"/>
      <w:pPr>
        <w:tabs>
          <w:tab w:val="num" w:pos="720"/>
        </w:tabs>
        <w:ind w:left="720" w:hanging="360"/>
      </w:pPr>
      <w:rPr>
        <w:rFonts w:ascii="Verdana" w:hAnsi="Verdana" w:hint="default"/>
      </w:rPr>
    </w:lvl>
    <w:lvl w:ilvl="1" w:tplc="16E219E2">
      <w:start w:val="1"/>
      <w:numFmt w:val="bullet"/>
      <w:lvlText w:val="◦"/>
      <w:lvlJc w:val="left"/>
      <w:pPr>
        <w:tabs>
          <w:tab w:val="num" w:pos="1440"/>
        </w:tabs>
        <w:ind w:left="1440" w:hanging="360"/>
      </w:pPr>
      <w:rPr>
        <w:rFonts w:ascii="Verdana" w:hAnsi="Verdana" w:hint="default"/>
      </w:rPr>
    </w:lvl>
    <w:lvl w:ilvl="2" w:tplc="6AB28A0E">
      <w:start w:val="1"/>
      <w:numFmt w:val="bullet"/>
      <w:lvlText w:val="◦"/>
      <w:lvlJc w:val="left"/>
      <w:pPr>
        <w:tabs>
          <w:tab w:val="num" w:pos="2160"/>
        </w:tabs>
        <w:ind w:left="2160" w:hanging="360"/>
      </w:pPr>
      <w:rPr>
        <w:rFonts w:ascii="Verdana" w:hAnsi="Verdana" w:hint="default"/>
      </w:rPr>
    </w:lvl>
    <w:lvl w:ilvl="3" w:tplc="DB10B56A">
      <w:start w:val="1"/>
      <w:numFmt w:val="bullet"/>
      <w:lvlText w:val="◦"/>
      <w:lvlJc w:val="left"/>
      <w:pPr>
        <w:tabs>
          <w:tab w:val="num" w:pos="2880"/>
        </w:tabs>
        <w:ind w:left="2880" w:hanging="360"/>
      </w:pPr>
      <w:rPr>
        <w:rFonts w:ascii="Verdana" w:hAnsi="Verdana" w:hint="default"/>
      </w:rPr>
    </w:lvl>
    <w:lvl w:ilvl="4" w:tplc="346A2C98">
      <w:start w:val="1"/>
      <w:numFmt w:val="bullet"/>
      <w:lvlText w:val="◦"/>
      <w:lvlJc w:val="left"/>
      <w:pPr>
        <w:tabs>
          <w:tab w:val="num" w:pos="3600"/>
        </w:tabs>
        <w:ind w:left="3600" w:hanging="360"/>
      </w:pPr>
      <w:rPr>
        <w:rFonts w:ascii="Verdana" w:hAnsi="Verdana" w:hint="default"/>
      </w:rPr>
    </w:lvl>
    <w:lvl w:ilvl="5" w:tplc="0F8E246C">
      <w:start w:val="1"/>
      <w:numFmt w:val="bullet"/>
      <w:lvlText w:val="◦"/>
      <w:lvlJc w:val="left"/>
      <w:pPr>
        <w:tabs>
          <w:tab w:val="num" w:pos="4320"/>
        </w:tabs>
        <w:ind w:left="4320" w:hanging="360"/>
      </w:pPr>
      <w:rPr>
        <w:rFonts w:ascii="Verdana" w:hAnsi="Verdana" w:hint="default"/>
      </w:rPr>
    </w:lvl>
    <w:lvl w:ilvl="6" w:tplc="C74C6698">
      <w:start w:val="1"/>
      <w:numFmt w:val="bullet"/>
      <w:lvlText w:val="◦"/>
      <w:lvlJc w:val="left"/>
      <w:pPr>
        <w:tabs>
          <w:tab w:val="num" w:pos="5040"/>
        </w:tabs>
        <w:ind w:left="5040" w:hanging="360"/>
      </w:pPr>
      <w:rPr>
        <w:rFonts w:ascii="Verdana" w:hAnsi="Verdana" w:hint="default"/>
      </w:rPr>
    </w:lvl>
    <w:lvl w:ilvl="7" w:tplc="3070807C">
      <w:start w:val="1"/>
      <w:numFmt w:val="bullet"/>
      <w:lvlText w:val="◦"/>
      <w:lvlJc w:val="left"/>
      <w:pPr>
        <w:tabs>
          <w:tab w:val="num" w:pos="5760"/>
        </w:tabs>
        <w:ind w:left="5760" w:hanging="360"/>
      </w:pPr>
      <w:rPr>
        <w:rFonts w:ascii="Verdana" w:hAnsi="Verdana" w:hint="default"/>
      </w:rPr>
    </w:lvl>
    <w:lvl w:ilvl="8" w:tplc="ABE27ABA">
      <w:start w:val="1"/>
      <w:numFmt w:val="bullet"/>
      <w:lvlText w:val="◦"/>
      <w:lvlJc w:val="left"/>
      <w:pPr>
        <w:tabs>
          <w:tab w:val="num" w:pos="6480"/>
        </w:tabs>
        <w:ind w:left="6480" w:hanging="360"/>
      </w:pPr>
      <w:rPr>
        <w:rFonts w:ascii="Verdana" w:hAnsi="Verdana"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7E"/>
    <w:rsid w:val="00036513"/>
    <w:rsid w:val="00042967"/>
    <w:rsid w:val="000512B7"/>
    <w:rsid w:val="000671D4"/>
    <w:rsid w:val="00086BFE"/>
    <w:rsid w:val="000A2B4E"/>
    <w:rsid w:val="000D2654"/>
    <w:rsid w:val="000E7C17"/>
    <w:rsid w:val="000F299B"/>
    <w:rsid w:val="000F3EB8"/>
    <w:rsid w:val="00141EE4"/>
    <w:rsid w:val="00165E1F"/>
    <w:rsid w:val="0018391E"/>
    <w:rsid w:val="00184CBE"/>
    <w:rsid w:val="0019638C"/>
    <w:rsid w:val="001A551A"/>
    <w:rsid w:val="001C1489"/>
    <w:rsid w:val="001E0E2E"/>
    <w:rsid w:val="001E7475"/>
    <w:rsid w:val="00205FDF"/>
    <w:rsid w:val="00206B96"/>
    <w:rsid w:val="00210496"/>
    <w:rsid w:val="00210815"/>
    <w:rsid w:val="002215C3"/>
    <w:rsid w:val="00245784"/>
    <w:rsid w:val="00264C20"/>
    <w:rsid w:val="00270167"/>
    <w:rsid w:val="002B34CF"/>
    <w:rsid w:val="002D1119"/>
    <w:rsid w:val="0033092C"/>
    <w:rsid w:val="00332F33"/>
    <w:rsid w:val="00350C05"/>
    <w:rsid w:val="00356494"/>
    <w:rsid w:val="00371DAA"/>
    <w:rsid w:val="00390FEA"/>
    <w:rsid w:val="003979EA"/>
    <w:rsid w:val="003B0B8B"/>
    <w:rsid w:val="003C2FC9"/>
    <w:rsid w:val="00410805"/>
    <w:rsid w:val="00427E02"/>
    <w:rsid w:val="00431D29"/>
    <w:rsid w:val="004320BD"/>
    <w:rsid w:val="00437994"/>
    <w:rsid w:val="004422AD"/>
    <w:rsid w:val="0047402D"/>
    <w:rsid w:val="00484C7D"/>
    <w:rsid w:val="004C432B"/>
    <w:rsid w:val="004C4900"/>
    <w:rsid w:val="004C60A6"/>
    <w:rsid w:val="004C6E81"/>
    <w:rsid w:val="004E6D7E"/>
    <w:rsid w:val="005302AD"/>
    <w:rsid w:val="00582349"/>
    <w:rsid w:val="00586105"/>
    <w:rsid w:val="005E37D8"/>
    <w:rsid w:val="00602E2D"/>
    <w:rsid w:val="006121A6"/>
    <w:rsid w:val="00634278"/>
    <w:rsid w:val="006404D2"/>
    <w:rsid w:val="00656C9B"/>
    <w:rsid w:val="00672C69"/>
    <w:rsid w:val="006D1634"/>
    <w:rsid w:val="006D4D93"/>
    <w:rsid w:val="0071080A"/>
    <w:rsid w:val="007129F1"/>
    <w:rsid w:val="0072283A"/>
    <w:rsid w:val="0076125D"/>
    <w:rsid w:val="007E38DB"/>
    <w:rsid w:val="008020CB"/>
    <w:rsid w:val="00812B4C"/>
    <w:rsid w:val="00820B5A"/>
    <w:rsid w:val="00885B1A"/>
    <w:rsid w:val="00891F49"/>
    <w:rsid w:val="008A286F"/>
    <w:rsid w:val="008C2A51"/>
    <w:rsid w:val="008E4888"/>
    <w:rsid w:val="009402C0"/>
    <w:rsid w:val="009432E8"/>
    <w:rsid w:val="009C17C7"/>
    <w:rsid w:val="009E1F89"/>
    <w:rsid w:val="009E3F75"/>
    <w:rsid w:val="009E46FF"/>
    <w:rsid w:val="00A82316"/>
    <w:rsid w:val="00A974AD"/>
    <w:rsid w:val="00AD6080"/>
    <w:rsid w:val="00AD6281"/>
    <w:rsid w:val="00AF426D"/>
    <w:rsid w:val="00B9029B"/>
    <w:rsid w:val="00BB0E14"/>
    <w:rsid w:val="00BD0AEF"/>
    <w:rsid w:val="00BE729B"/>
    <w:rsid w:val="00BF79AD"/>
    <w:rsid w:val="00C1393B"/>
    <w:rsid w:val="00C16F21"/>
    <w:rsid w:val="00C6129E"/>
    <w:rsid w:val="00C97521"/>
    <w:rsid w:val="00CC7130"/>
    <w:rsid w:val="00CD08DE"/>
    <w:rsid w:val="00CD3C3A"/>
    <w:rsid w:val="00CE4BEF"/>
    <w:rsid w:val="00D12E88"/>
    <w:rsid w:val="00D12FF0"/>
    <w:rsid w:val="00D3010D"/>
    <w:rsid w:val="00D50896"/>
    <w:rsid w:val="00D52A92"/>
    <w:rsid w:val="00D8093E"/>
    <w:rsid w:val="00D955C0"/>
    <w:rsid w:val="00DC3DF6"/>
    <w:rsid w:val="00DD3EC0"/>
    <w:rsid w:val="00E10B6F"/>
    <w:rsid w:val="00E112F0"/>
    <w:rsid w:val="00E17D77"/>
    <w:rsid w:val="00E23376"/>
    <w:rsid w:val="00E51559"/>
    <w:rsid w:val="00E57758"/>
    <w:rsid w:val="00E77819"/>
    <w:rsid w:val="00E82970"/>
    <w:rsid w:val="00EA3431"/>
    <w:rsid w:val="00EB6DF1"/>
    <w:rsid w:val="00ED485C"/>
    <w:rsid w:val="00F16759"/>
    <w:rsid w:val="00F174ED"/>
    <w:rsid w:val="00FC1DD4"/>
    <w:rsid w:val="00FC3639"/>
    <w:rsid w:val="00FC3FD6"/>
    <w:rsid w:val="00FF2069"/>
    <w:rsid w:val="00FF47C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A9C36-C638-4C1B-A1D4-A56465F1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05"/>
    <w:pPr>
      <w:spacing w:after="120" w:line="240" w:lineRule="auto"/>
    </w:pPr>
    <w:rPr>
      <w:rFonts w:ascii="Arial" w:hAnsi="Arial"/>
    </w:rPr>
  </w:style>
  <w:style w:type="paragraph" w:styleId="Heading1">
    <w:name w:val="heading 1"/>
    <w:basedOn w:val="Normal"/>
    <w:next w:val="Normal"/>
    <w:link w:val="Heading1Char"/>
    <w:uiPriority w:val="9"/>
    <w:qFormat/>
    <w:rsid w:val="009E1F89"/>
    <w:pPr>
      <w:contextualSpacing/>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9E1F89"/>
    <w:pPr>
      <w:spacing w:before="24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121A6"/>
    <w:pPr>
      <w:spacing w:before="200" w:after="0" w:line="271" w:lineRule="auto"/>
      <w:outlineLvl w:val="2"/>
    </w:pPr>
    <w:rPr>
      <w:rFonts w:asciiTheme="majorHAnsi" w:eastAsiaTheme="majorEastAsia" w:hAnsiTheme="majorHAnsi" w:cstheme="majorBidi"/>
      <w:b/>
      <w:bCs/>
      <w:color w:val="1F497D" w:themeColor="text2"/>
      <w:sz w:val="28"/>
    </w:rPr>
  </w:style>
  <w:style w:type="paragraph" w:styleId="Heading4">
    <w:name w:val="heading 4"/>
    <w:basedOn w:val="Normal"/>
    <w:next w:val="Normal"/>
    <w:link w:val="Heading4Char"/>
    <w:uiPriority w:val="9"/>
    <w:unhideWhenUsed/>
    <w:qFormat/>
    <w:rsid w:val="00245784"/>
    <w:pPr>
      <w:spacing w:before="200" w:after="0"/>
      <w:outlineLvl w:val="3"/>
    </w:pPr>
    <w:rPr>
      <w:rFonts w:asciiTheme="majorHAnsi" w:eastAsiaTheme="majorEastAsia" w:hAnsiTheme="majorHAnsi" w:cstheme="majorBidi"/>
      <w:b/>
      <w:bCs/>
      <w:i/>
      <w:iCs/>
      <w:color w:val="1F497D" w:themeColor="text2"/>
      <w:sz w:val="24"/>
    </w:rPr>
  </w:style>
  <w:style w:type="paragraph" w:styleId="Heading5">
    <w:name w:val="heading 5"/>
    <w:basedOn w:val="Normal"/>
    <w:next w:val="Normal"/>
    <w:link w:val="Heading5Char"/>
    <w:uiPriority w:val="9"/>
    <w:semiHidden/>
    <w:unhideWhenUsed/>
    <w:qFormat/>
    <w:rsid w:val="0004296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4296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4296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4296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4296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F89"/>
    <w:rPr>
      <w:rFonts w:ascii="Arial" w:eastAsiaTheme="majorEastAsia" w:hAnsi="Arial" w:cstheme="majorBidi"/>
      <w:b/>
      <w:bCs/>
      <w:color w:val="1F497D" w:themeColor="text2"/>
      <w:sz w:val="28"/>
      <w:szCs w:val="28"/>
    </w:rPr>
  </w:style>
  <w:style w:type="character" w:customStyle="1" w:styleId="Heading2Char">
    <w:name w:val="Heading 2 Char"/>
    <w:basedOn w:val="DefaultParagraphFont"/>
    <w:link w:val="Heading2"/>
    <w:uiPriority w:val="9"/>
    <w:rsid w:val="009E1F8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121A6"/>
    <w:rPr>
      <w:rFonts w:asciiTheme="majorHAnsi" w:eastAsiaTheme="majorEastAsia" w:hAnsiTheme="majorHAnsi" w:cstheme="majorBidi"/>
      <w:b/>
      <w:bCs/>
      <w:color w:val="1F497D" w:themeColor="text2"/>
      <w:sz w:val="28"/>
    </w:rPr>
  </w:style>
  <w:style w:type="character" w:customStyle="1" w:styleId="Heading4Char">
    <w:name w:val="Heading 4 Char"/>
    <w:basedOn w:val="DefaultParagraphFont"/>
    <w:link w:val="Heading4"/>
    <w:uiPriority w:val="9"/>
    <w:rsid w:val="00245784"/>
    <w:rPr>
      <w:rFonts w:asciiTheme="majorHAnsi" w:eastAsiaTheme="majorEastAsia" w:hAnsiTheme="majorHAnsi" w:cstheme="majorBidi"/>
      <w:b/>
      <w:bCs/>
      <w:i/>
      <w:iCs/>
      <w:color w:val="1F497D" w:themeColor="text2"/>
      <w:sz w:val="24"/>
    </w:rPr>
  </w:style>
  <w:style w:type="paragraph" w:styleId="Title">
    <w:name w:val="Title"/>
    <w:basedOn w:val="Normal"/>
    <w:next w:val="Normal"/>
    <w:link w:val="TitleChar"/>
    <w:uiPriority w:val="10"/>
    <w:qFormat/>
    <w:rsid w:val="0004296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4296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4296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42967"/>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042967"/>
    <w:pPr>
      <w:spacing w:after="0"/>
    </w:pPr>
  </w:style>
  <w:style w:type="paragraph" w:styleId="ListParagraph">
    <w:name w:val="List Paragraph"/>
    <w:basedOn w:val="Normal"/>
    <w:uiPriority w:val="34"/>
    <w:qFormat/>
    <w:rsid w:val="00042967"/>
    <w:pPr>
      <w:ind w:left="720"/>
      <w:contextualSpacing/>
    </w:pPr>
  </w:style>
  <w:style w:type="paragraph" w:styleId="Quote">
    <w:name w:val="Quote"/>
    <w:basedOn w:val="Normal"/>
    <w:next w:val="Normal"/>
    <w:link w:val="QuoteChar"/>
    <w:uiPriority w:val="29"/>
    <w:qFormat/>
    <w:rsid w:val="00042967"/>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042967"/>
    <w:rPr>
      <w:i/>
      <w:iCs/>
    </w:rPr>
  </w:style>
  <w:style w:type="paragraph" w:styleId="TOCHeading">
    <w:name w:val="TOC Heading"/>
    <w:basedOn w:val="Heading1"/>
    <w:next w:val="Normal"/>
    <w:uiPriority w:val="39"/>
    <w:semiHidden/>
    <w:unhideWhenUsed/>
    <w:qFormat/>
    <w:rsid w:val="00042967"/>
    <w:pPr>
      <w:outlineLvl w:val="9"/>
    </w:pPr>
    <w:rPr>
      <w:lang w:bidi="en-US"/>
    </w:rPr>
  </w:style>
  <w:style w:type="character" w:customStyle="1" w:styleId="Heading5Char">
    <w:name w:val="Heading 5 Char"/>
    <w:basedOn w:val="DefaultParagraphFont"/>
    <w:link w:val="Heading5"/>
    <w:uiPriority w:val="9"/>
    <w:semiHidden/>
    <w:rsid w:val="0004296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4296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429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4296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42967"/>
    <w:rPr>
      <w:rFonts w:asciiTheme="majorHAnsi" w:eastAsiaTheme="majorEastAsia" w:hAnsiTheme="majorHAnsi" w:cstheme="majorBidi"/>
      <w:i/>
      <w:iCs/>
      <w:spacing w:val="5"/>
      <w:sz w:val="20"/>
      <w:szCs w:val="20"/>
    </w:rPr>
  </w:style>
  <w:style w:type="character" w:styleId="Strong">
    <w:name w:val="Strong"/>
    <w:uiPriority w:val="22"/>
    <w:qFormat/>
    <w:rsid w:val="00042967"/>
    <w:rPr>
      <w:b/>
      <w:bCs/>
    </w:rPr>
  </w:style>
  <w:style w:type="character" w:styleId="Emphasis">
    <w:name w:val="Emphasis"/>
    <w:uiPriority w:val="20"/>
    <w:qFormat/>
    <w:rsid w:val="00042967"/>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042967"/>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042967"/>
    <w:rPr>
      <w:b/>
      <w:bCs/>
      <w:i/>
      <w:iCs/>
    </w:rPr>
  </w:style>
  <w:style w:type="character" w:styleId="SubtleEmphasis">
    <w:name w:val="Subtle Emphasis"/>
    <w:uiPriority w:val="19"/>
    <w:qFormat/>
    <w:rsid w:val="00042967"/>
    <w:rPr>
      <w:i/>
      <w:iCs/>
    </w:rPr>
  </w:style>
  <w:style w:type="character" w:styleId="IntenseEmphasis">
    <w:name w:val="Intense Emphasis"/>
    <w:uiPriority w:val="21"/>
    <w:qFormat/>
    <w:rsid w:val="00042967"/>
    <w:rPr>
      <w:b/>
      <w:bCs/>
    </w:rPr>
  </w:style>
  <w:style w:type="character" w:styleId="SubtleReference">
    <w:name w:val="Subtle Reference"/>
    <w:uiPriority w:val="31"/>
    <w:qFormat/>
    <w:rsid w:val="00042967"/>
    <w:rPr>
      <w:smallCaps/>
    </w:rPr>
  </w:style>
  <w:style w:type="character" w:styleId="IntenseReference">
    <w:name w:val="Intense Reference"/>
    <w:uiPriority w:val="32"/>
    <w:qFormat/>
    <w:rsid w:val="00042967"/>
    <w:rPr>
      <w:smallCaps/>
      <w:spacing w:val="5"/>
      <w:u w:val="single"/>
    </w:rPr>
  </w:style>
  <w:style w:type="character" w:styleId="BookTitle">
    <w:name w:val="Book Title"/>
    <w:uiPriority w:val="33"/>
    <w:qFormat/>
    <w:rsid w:val="00042967"/>
    <w:rPr>
      <w:i/>
      <w:iCs/>
      <w:smallCaps/>
      <w:spacing w:val="5"/>
    </w:rPr>
  </w:style>
  <w:style w:type="paragraph" w:styleId="Header">
    <w:name w:val="header"/>
    <w:basedOn w:val="Normal"/>
    <w:link w:val="HeaderChar"/>
    <w:uiPriority w:val="99"/>
    <w:unhideWhenUsed/>
    <w:rsid w:val="004E6D7E"/>
    <w:pPr>
      <w:tabs>
        <w:tab w:val="center" w:pos="4680"/>
        <w:tab w:val="right" w:pos="9360"/>
      </w:tabs>
      <w:spacing w:after="0"/>
    </w:pPr>
  </w:style>
  <w:style w:type="character" w:customStyle="1" w:styleId="HeaderChar">
    <w:name w:val="Header Char"/>
    <w:basedOn w:val="DefaultParagraphFont"/>
    <w:link w:val="Header"/>
    <w:uiPriority w:val="99"/>
    <w:rsid w:val="004E6D7E"/>
    <w:rPr>
      <w:rFonts w:ascii="Arial" w:hAnsi="Arial"/>
    </w:rPr>
  </w:style>
  <w:style w:type="paragraph" w:styleId="Footer">
    <w:name w:val="footer"/>
    <w:basedOn w:val="Normal"/>
    <w:link w:val="FooterChar"/>
    <w:uiPriority w:val="99"/>
    <w:unhideWhenUsed/>
    <w:rsid w:val="004E6D7E"/>
    <w:pPr>
      <w:tabs>
        <w:tab w:val="center" w:pos="4680"/>
        <w:tab w:val="right" w:pos="9360"/>
      </w:tabs>
      <w:spacing w:after="0"/>
    </w:pPr>
  </w:style>
  <w:style w:type="character" w:customStyle="1" w:styleId="FooterChar">
    <w:name w:val="Footer Char"/>
    <w:basedOn w:val="DefaultParagraphFont"/>
    <w:link w:val="Footer"/>
    <w:uiPriority w:val="99"/>
    <w:rsid w:val="004E6D7E"/>
    <w:rPr>
      <w:rFonts w:ascii="Arial" w:hAnsi="Arial"/>
    </w:rPr>
  </w:style>
  <w:style w:type="paragraph" w:customStyle="1" w:styleId="864311119EDA4C3CB552E5C8CD7B48CA">
    <w:name w:val="864311119EDA4C3CB552E5C8CD7B48CA"/>
    <w:rsid w:val="004E6D7E"/>
    <w:rPr>
      <w:rFonts w:eastAsiaTheme="minorEastAsia"/>
      <w:lang w:eastAsia="ja-JP"/>
    </w:rPr>
  </w:style>
  <w:style w:type="paragraph" w:styleId="BalloonText">
    <w:name w:val="Balloon Text"/>
    <w:basedOn w:val="Normal"/>
    <w:link w:val="BalloonTextChar"/>
    <w:uiPriority w:val="99"/>
    <w:semiHidden/>
    <w:unhideWhenUsed/>
    <w:rsid w:val="004E6D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7E"/>
    <w:rPr>
      <w:rFonts w:ascii="Tahoma" w:hAnsi="Tahoma" w:cs="Tahoma"/>
      <w:sz w:val="16"/>
      <w:szCs w:val="16"/>
    </w:rPr>
  </w:style>
  <w:style w:type="table" w:styleId="TableGrid">
    <w:name w:val="Table Grid"/>
    <w:basedOn w:val="TableNormal"/>
    <w:uiPriority w:val="59"/>
    <w:rsid w:val="0035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B8B"/>
    <w:rPr>
      <w:sz w:val="16"/>
      <w:szCs w:val="16"/>
    </w:rPr>
  </w:style>
  <w:style w:type="paragraph" w:styleId="CommentText">
    <w:name w:val="annotation text"/>
    <w:basedOn w:val="Normal"/>
    <w:link w:val="CommentTextChar"/>
    <w:uiPriority w:val="99"/>
    <w:semiHidden/>
    <w:unhideWhenUsed/>
    <w:rsid w:val="003B0B8B"/>
    <w:rPr>
      <w:sz w:val="20"/>
      <w:szCs w:val="20"/>
    </w:rPr>
  </w:style>
  <w:style w:type="character" w:customStyle="1" w:styleId="CommentTextChar">
    <w:name w:val="Comment Text Char"/>
    <w:basedOn w:val="DefaultParagraphFont"/>
    <w:link w:val="CommentText"/>
    <w:uiPriority w:val="99"/>
    <w:semiHidden/>
    <w:rsid w:val="003B0B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0B8B"/>
    <w:rPr>
      <w:b/>
      <w:bCs/>
    </w:rPr>
  </w:style>
  <w:style w:type="character" w:customStyle="1" w:styleId="CommentSubjectChar">
    <w:name w:val="Comment Subject Char"/>
    <w:basedOn w:val="CommentTextChar"/>
    <w:link w:val="CommentSubject"/>
    <w:uiPriority w:val="99"/>
    <w:semiHidden/>
    <w:rsid w:val="003B0B8B"/>
    <w:rPr>
      <w:rFonts w:ascii="Arial" w:hAnsi="Arial"/>
      <w:b/>
      <w:bCs/>
      <w:sz w:val="20"/>
      <w:szCs w:val="20"/>
    </w:rPr>
  </w:style>
  <w:style w:type="paragraph" w:styleId="Revision">
    <w:name w:val="Revision"/>
    <w:hidden/>
    <w:uiPriority w:val="99"/>
    <w:semiHidden/>
    <w:rsid w:val="003B0B8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0739">
      <w:bodyDiv w:val="1"/>
      <w:marLeft w:val="0"/>
      <w:marRight w:val="0"/>
      <w:marTop w:val="0"/>
      <w:marBottom w:val="0"/>
      <w:divBdr>
        <w:top w:val="none" w:sz="0" w:space="0" w:color="auto"/>
        <w:left w:val="none" w:sz="0" w:space="0" w:color="auto"/>
        <w:bottom w:val="none" w:sz="0" w:space="0" w:color="auto"/>
        <w:right w:val="none" w:sz="0" w:space="0" w:color="auto"/>
      </w:divBdr>
    </w:div>
    <w:div w:id="300114216">
      <w:bodyDiv w:val="1"/>
      <w:marLeft w:val="0"/>
      <w:marRight w:val="0"/>
      <w:marTop w:val="0"/>
      <w:marBottom w:val="0"/>
      <w:divBdr>
        <w:top w:val="none" w:sz="0" w:space="0" w:color="auto"/>
        <w:left w:val="none" w:sz="0" w:space="0" w:color="auto"/>
        <w:bottom w:val="none" w:sz="0" w:space="0" w:color="auto"/>
        <w:right w:val="none" w:sz="0" w:space="0" w:color="auto"/>
      </w:divBdr>
    </w:div>
    <w:div w:id="419378265">
      <w:bodyDiv w:val="1"/>
      <w:marLeft w:val="0"/>
      <w:marRight w:val="0"/>
      <w:marTop w:val="0"/>
      <w:marBottom w:val="0"/>
      <w:divBdr>
        <w:top w:val="none" w:sz="0" w:space="0" w:color="auto"/>
        <w:left w:val="none" w:sz="0" w:space="0" w:color="auto"/>
        <w:bottom w:val="none" w:sz="0" w:space="0" w:color="auto"/>
        <w:right w:val="none" w:sz="0" w:space="0" w:color="auto"/>
      </w:divBdr>
    </w:div>
    <w:div w:id="1146319323">
      <w:bodyDiv w:val="1"/>
      <w:marLeft w:val="0"/>
      <w:marRight w:val="0"/>
      <w:marTop w:val="0"/>
      <w:marBottom w:val="0"/>
      <w:divBdr>
        <w:top w:val="none" w:sz="0" w:space="0" w:color="auto"/>
        <w:left w:val="none" w:sz="0" w:space="0" w:color="auto"/>
        <w:bottom w:val="none" w:sz="0" w:space="0" w:color="auto"/>
        <w:right w:val="none" w:sz="0" w:space="0" w:color="auto"/>
      </w:divBdr>
    </w:div>
    <w:div w:id="14654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3208A-745E-457B-951E-90C3B833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7104</Characters>
  <Application>Microsoft Office Word</Application>
  <DocSecurity>0</DocSecurity>
  <Lines>126</Lines>
  <Paragraphs>101</Paragraphs>
  <ScaleCrop>false</ScaleCrop>
  <HeadingPairs>
    <vt:vector size="2" baseType="variant">
      <vt:variant>
        <vt:lpstr>Title</vt:lpstr>
      </vt:variant>
      <vt:variant>
        <vt:i4>1</vt:i4>
      </vt:variant>
    </vt:vector>
  </HeadingPairs>
  <TitlesOfParts>
    <vt:vector size="1" baseType="lpstr">
      <vt:lpstr>Program Improvement Plan Template Round 3</vt:lpstr>
    </vt:vector>
  </TitlesOfParts>
  <Company>HHS</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Improvement Plan Template Round 3</dc:title>
  <dc:subject>PIP Template Round 3</dc:subject>
  <dc:creator>Children's Bureau</dc:creator>
  <cp:keywords>PIP Template, Program Improvement Plan, CFSR Round 3</cp:keywords>
  <cp:lastModifiedBy>Elaine Fahey</cp:lastModifiedBy>
  <cp:revision>3</cp:revision>
  <dcterms:created xsi:type="dcterms:W3CDTF">2016-04-22T20:20:00Z</dcterms:created>
  <dcterms:modified xsi:type="dcterms:W3CDTF">2016-04-25T15:33:00Z</dcterms:modified>
</cp:coreProperties>
</file>